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EC436">
      <w:pPr>
        <w:rPr>
          <w:rFonts w:ascii="Arial" w:hAnsi="Arial" w:eastAsia="Arial" w:cs="Arial"/>
          <w:b/>
          <w:sz w:val="36"/>
        </w:rPr>
      </w:pPr>
      <w:r>
        <w:rPr>
          <w:rFonts w:ascii="Arial" w:hAnsi="Arial" w:eastAsia="Arial" w:cs="Arial"/>
          <w:b/>
          <w:sz w:val="36"/>
        </w:rPr>
        <w:t>监督索引号53042400420100301000</w:t>
      </w:r>
    </w:p>
    <w:p w14:paraId="6C10DAD6">
      <w:pPr>
        <w:jc w:val="center"/>
        <w:outlineLvl w:val="0"/>
        <w:rPr>
          <w:rFonts w:hint="default" w:ascii="Times New Roman" w:hAnsi="Times New Roman" w:eastAsia="方正小标宋简体" w:cs="Times New Roman"/>
          <w:sz w:val="36"/>
          <w:szCs w:val="36"/>
          <w:highlight w:val="none"/>
        </w:rPr>
      </w:pPr>
      <w:r>
        <w:rPr>
          <w:rFonts w:hint="default" w:ascii="Times New Roman" w:hAnsi="Times New Roman" w:eastAsia="方正小标宋简体" w:cs="Times New Roman"/>
          <w:sz w:val="36"/>
          <w:lang w:val="zh-CN"/>
        </w:rPr>
        <w:t>中国共产党华宁县委员会办公室（本级）</w:t>
      </w:r>
      <w:r>
        <w:rPr>
          <w:rFonts w:hint="default" w:ascii="Times New Roman" w:hAnsi="Times New Roman" w:eastAsia="方正小标宋简体" w:cs="Times New Roman"/>
          <w:sz w:val="36"/>
          <w:szCs w:val="36"/>
          <w:highlight w:val="none"/>
          <w:lang w:val="en-US" w:eastAsia="zh-CN"/>
        </w:rPr>
        <w:t>2024</w:t>
      </w:r>
      <w:r>
        <w:rPr>
          <w:rFonts w:hint="default" w:ascii="Times New Roman" w:hAnsi="Times New Roman" w:eastAsia="方正小标宋简体" w:cs="Times New Roman"/>
          <w:sz w:val="36"/>
          <w:szCs w:val="36"/>
          <w:highlight w:val="none"/>
        </w:rPr>
        <w:t>年度部门决算</w:t>
      </w:r>
    </w:p>
    <w:p w14:paraId="0DF2B19B">
      <w:pPr>
        <w:jc w:val="center"/>
        <w:rPr>
          <w:rFonts w:hint="default" w:ascii="Times New Roman" w:hAnsi="Times New Roman" w:eastAsia="方正小标宋简体" w:cs="Times New Roman"/>
          <w:sz w:val="36"/>
          <w:szCs w:val="36"/>
          <w:highlight w:val="none"/>
        </w:rPr>
      </w:pPr>
    </w:p>
    <w:p w14:paraId="63AEA0E9">
      <w:pPr>
        <w:jc w:val="center"/>
        <w:outlineLvl w:val="0"/>
        <w:rPr>
          <w:rFonts w:hint="default" w:ascii="Times New Roman" w:hAnsi="Times New Roman" w:eastAsia="方正小标宋简体" w:cs="Times New Roman"/>
          <w:sz w:val="36"/>
          <w:szCs w:val="36"/>
          <w:highlight w:val="none"/>
          <w:lang w:eastAsia="zh-CN"/>
        </w:rPr>
      </w:pPr>
      <w:r>
        <w:rPr>
          <w:rFonts w:hint="default" w:ascii="Times New Roman" w:hAnsi="Times New Roman" w:eastAsia="方正小标宋简体" w:cs="Times New Roman"/>
          <w:sz w:val="36"/>
          <w:szCs w:val="36"/>
          <w:highlight w:val="none"/>
          <w:lang w:eastAsia="zh-CN"/>
        </w:rPr>
        <w:t>目录</w:t>
      </w:r>
    </w:p>
    <w:p w14:paraId="77A85D90">
      <w:pPr>
        <w:jc w:val="left"/>
        <w:rPr>
          <w:rFonts w:hint="default" w:ascii="Times New Roman" w:hAnsi="Times New Roman" w:eastAsia="黑体" w:cs="Times New Roman"/>
          <w:sz w:val="30"/>
          <w:szCs w:val="30"/>
          <w:highlight w:val="none"/>
        </w:rPr>
      </w:pPr>
    </w:p>
    <w:p w14:paraId="444FEEAD">
      <w:pPr>
        <w:jc w:val="left"/>
        <w:outlineLvl w:val="0"/>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 xml:space="preserve">第一部分  </w:t>
      </w:r>
      <w:r>
        <w:rPr>
          <w:rFonts w:hint="default" w:ascii="Times New Roman" w:hAnsi="Times New Roman" w:eastAsia="黑体" w:cs="Times New Roman"/>
          <w:sz w:val="30"/>
          <w:szCs w:val="30"/>
          <w:highlight w:val="none"/>
          <w:lang w:eastAsia="zh-CN"/>
        </w:rPr>
        <w:t>单位</w:t>
      </w:r>
      <w:r>
        <w:rPr>
          <w:rFonts w:hint="default" w:ascii="Times New Roman" w:hAnsi="Times New Roman" w:eastAsia="黑体" w:cs="Times New Roman"/>
          <w:sz w:val="30"/>
          <w:szCs w:val="30"/>
          <w:highlight w:val="none"/>
        </w:rPr>
        <w:t>概况</w:t>
      </w:r>
    </w:p>
    <w:p w14:paraId="49BED369">
      <w:pPr>
        <w:spacing w:line="240" w:lineRule="atLeast"/>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rPr>
        <w:t>一、主要职</w:t>
      </w:r>
      <w:r>
        <w:rPr>
          <w:rFonts w:hint="default" w:ascii="Times New Roman" w:hAnsi="Times New Roman" w:eastAsia="楷体" w:cs="Times New Roman"/>
          <w:sz w:val="30"/>
          <w:szCs w:val="30"/>
          <w:highlight w:val="none"/>
          <w:lang w:eastAsia="zh-CN"/>
        </w:rPr>
        <w:t>责</w:t>
      </w:r>
    </w:p>
    <w:p w14:paraId="56298D6A">
      <w:pPr>
        <w:spacing w:line="240" w:lineRule="atLeast"/>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rPr>
        <w:t>二、</w:t>
      </w:r>
      <w:r>
        <w:rPr>
          <w:rFonts w:hint="default" w:ascii="Times New Roman" w:hAnsi="Times New Roman" w:eastAsia="楷体" w:cs="Times New Roman"/>
          <w:sz w:val="30"/>
          <w:szCs w:val="30"/>
          <w:highlight w:val="none"/>
          <w:lang w:eastAsia="zh-CN"/>
        </w:rPr>
        <w:t>基本情况</w:t>
      </w:r>
    </w:p>
    <w:p w14:paraId="3A98F82B">
      <w:pPr>
        <w:spacing w:line="240" w:lineRule="atLeast"/>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三、重点工作概述</w:t>
      </w:r>
    </w:p>
    <w:p w14:paraId="3D0CE0AE">
      <w:pPr>
        <w:jc w:val="left"/>
        <w:outlineLvl w:val="0"/>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 xml:space="preserve">第二部分  </w:t>
      </w:r>
      <w:r>
        <w:rPr>
          <w:rFonts w:hint="default" w:ascii="Times New Roman" w:hAnsi="Times New Roman" w:eastAsia="黑体" w:cs="Times New Roman"/>
          <w:sz w:val="30"/>
          <w:szCs w:val="30"/>
          <w:highlight w:val="none"/>
          <w:lang w:val="en-US" w:eastAsia="zh-CN"/>
        </w:rPr>
        <w:t>2024</w:t>
      </w:r>
      <w:r>
        <w:rPr>
          <w:rFonts w:hint="default" w:ascii="Times New Roman" w:hAnsi="Times New Roman" w:eastAsia="黑体" w:cs="Times New Roman"/>
          <w:sz w:val="30"/>
          <w:szCs w:val="30"/>
          <w:highlight w:val="none"/>
        </w:rPr>
        <w:t>年度部门决算表</w:t>
      </w:r>
    </w:p>
    <w:p w14:paraId="56E3473D">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一、收入支出决算表</w:t>
      </w:r>
    </w:p>
    <w:p w14:paraId="7C8C489F">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二、收入决算表</w:t>
      </w:r>
    </w:p>
    <w:p w14:paraId="14A28D78">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三、支出决算表</w:t>
      </w:r>
    </w:p>
    <w:p w14:paraId="04603E6F">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四、财政拨款收入支出决算表</w:t>
      </w:r>
    </w:p>
    <w:p w14:paraId="0D9DA731">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五、一般公共预算财政拨款收入支出决算表</w:t>
      </w:r>
    </w:p>
    <w:p w14:paraId="587E3CE8">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六、一般公共预算财政拨款基本支出决算表</w:t>
      </w:r>
    </w:p>
    <w:p w14:paraId="0B37DF3A">
      <w:pPr>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rPr>
        <w:t>七、</w:t>
      </w:r>
      <w:r>
        <w:rPr>
          <w:rFonts w:hint="default" w:ascii="Times New Roman" w:hAnsi="Times New Roman" w:eastAsia="楷体" w:cs="Times New Roman"/>
          <w:sz w:val="30"/>
          <w:szCs w:val="30"/>
          <w:highlight w:val="none"/>
          <w:lang w:eastAsia="zh-CN"/>
        </w:rPr>
        <w:t>一般公共预算财政拨款项目支出决算表</w:t>
      </w:r>
    </w:p>
    <w:p w14:paraId="7A852262">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lang w:eastAsia="zh-CN"/>
        </w:rPr>
        <w:t>八</w:t>
      </w:r>
      <w:r>
        <w:rPr>
          <w:rFonts w:hint="default" w:ascii="Times New Roman" w:hAnsi="Times New Roman" w:eastAsia="楷体" w:cs="Times New Roman"/>
          <w:sz w:val="30"/>
          <w:szCs w:val="30"/>
          <w:highlight w:val="none"/>
        </w:rPr>
        <w:t>、政府性基金预算财政拨款收入支出决算表</w:t>
      </w:r>
    </w:p>
    <w:p w14:paraId="0F1F81B5">
      <w:pPr>
        <w:jc w:val="left"/>
        <w:outlineLvl w:val="1"/>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val="en-US" w:eastAsia="zh-CN"/>
        </w:rPr>
        <w:t>九、国有资本经营预算财政拨款收入支出决算表</w:t>
      </w:r>
    </w:p>
    <w:p w14:paraId="2DE1D23A">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lang w:eastAsia="zh-CN"/>
        </w:rPr>
        <w:t>十</w:t>
      </w:r>
      <w:r>
        <w:rPr>
          <w:rFonts w:hint="default" w:ascii="Times New Roman" w:hAnsi="Times New Roman" w:eastAsia="楷体" w:cs="Times New Roman"/>
          <w:sz w:val="30"/>
          <w:szCs w:val="30"/>
          <w:highlight w:val="none"/>
        </w:rPr>
        <w:t>、</w:t>
      </w:r>
      <w:r>
        <w:rPr>
          <w:rFonts w:hint="default" w:ascii="Times New Roman" w:hAnsi="Times New Roman" w:eastAsia="楷体" w:cs="Times New Roman"/>
          <w:sz w:val="30"/>
          <w:szCs w:val="30"/>
          <w:highlight w:val="none"/>
          <w:lang w:eastAsia="zh-CN"/>
        </w:rPr>
        <w:t>财政拨款</w:t>
      </w:r>
      <w:r>
        <w:rPr>
          <w:rFonts w:hint="default" w:ascii="Times New Roman" w:hAnsi="Times New Roman" w:eastAsia="楷体" w:cs="Times New Roman"/>
          <w:sz w:val="30"/>
          <w:szCs w:val="30"/>
          <w:highlight w:val="none"/>
        </w:rPr>
        <w:t>“三公”经费、行政参公单位机关运行经费情况表</w:t>
      </w:r>
    </w:p>
    <w:p w14:paraId="73DFC6B3">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lang w:val="en-US" w:eastAsia="zh-CN"/>
        </w:rPr>
        <w:t>十一、一般公共预算财政拨款“三公”经费情况表</w:t>
      </w:r>
    </w:p>
    <w:p w14:paraId="32832E1B">
      <w:pPr>
        <w:jc w:val="left"/>
        <w:outlineLvl w:val="0"/>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第三部</w:t>
      </w:r>
      <w:r>
        <w:rPr>
          <w:rFonts w:hint="default" w:ascii="Times New Roman" w:hAnsi="Times New Roman" w:eastAsia="黑体" w:cs="Times New Roman"/>
          <w:sz w:val="30"/>
          <w:szCs w:val="30"/>
          <w:highlight w:val="none"/>
          <w:lang w:eastAsia="zh-CN"/>
        </w:rPr>
        <w:t>分</w:t>
      </w:r>
      <w:r>
        <w:rPr>
          <w:rFonts w:hint="default" w:ascii="Times New Roman" w:hAnsi="Times New Roman" w:eastAsia="黑体" w:cs="Times New Roman"/>
          <w:sz w:val="30"/>
          <w:szCs w:val="30"/>
          <w:highlight w:val="none"/>
        </w:rPr>
        <w:t xml:space="preserve">  </w:t>
      </w:r>
      <w:r>
        <w:rPr>
          <w:rFonts w:hint="default" w:ascii="Times New Roman" w:hAnsi="Times New Roman" w:eastAsia="黑体" w:cs="Times New Roman"/>
          <w:sz w:val="30"/>
          <w:szCs w:val="30"/>
          <w:highlight w:val="none"/>
          <w:lang w:val="en-US" w:eastAsia="zh-CN"/>
        </w:rPr>
        <w:t>2024</w:t>
      </w:r>
      <w:r>
        <w:rPr>
          <w:rFonts w:hint="default" w:ascii="Times New Roman" w:hAnsi="Times New Roman" w:eastAsia="黑体" w:cs="Times New Roman"/>
          <w:sz w:val="30"/>
          <w:szCs w:val="30"/>
          <w:highlight w:val="none"/>
        </w:rPr>
        <w:t>年度部门决算情况说明</w:t>
      </w:r>
    </w:p>
    <w:p w14:paraId="107BD12E">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一、收入决算情况说明</w:t>
      </w:r>
    </w:p>
    <w:p w14:paraId="3F4F14E4">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二、支出决算情况说明</w:t>
      </w:r>
    </w:p>
    <w:p w14:paraId="3EF8A0D9">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三、一般公共预算财政拨款支出决算情况说明</w:t>
      </w:r>
    </w:p>
    <w:p w14:paraId="1F6B63B6">
      <w:pPr>
        <w:widowControl/>
        <w:snapToGrid w:val="0"/>
        <w:spacing w:before="100" w:after="100" w:line="360" w:lineRule="auto"/>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四、财政拨款“三公”经费支出决算情况说明</w:t>
      </w:r>
    </w:p>
    <w:p w14:paraId="17699CAE">
      <w:pPr>
        <w:widowControl/>
        <w:snapToGrid w:val="0"/>
        <w:spacing w:before="100" w:after="100" w:line="360" w:lineRule="auto"/>
        <w:jc w:val="left"/>
        <w:outlineLvl w:val="0"/>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lang w:eastAsia="zh-CN"/>
        </w:rPr>
        <w:t>第四部分</w:t>
      </w:r>
      <w:r>
        <w:rPr>
          <w:rFonts w:hint="default" w:ascii="Times New Roman" w:hAnsi="Times New Roman" w:eastAsia="楷体" w:cs="Times New Roman"/>
          <w:sz w:val="30"/>
          <w:szCs w:val="30"/>
          <w:highlight w:val="none"/>
          <w:lang w:val="en-US" w:eastAsia="zh-CN"/>
        </w:rPr>
        <w:t xml:space="preserve">  </w:t>
      </w:r>
      <w:r>
        <w:rPr>
          <w:rFonts w:hint="default" w:ascii="Times New Roman" w:hAnsi="Times New Roman" w:eastAsia="黑体" w:cs="Times New Roman"/>
          <w:sz w:val="30"/>
          <w:szCs w:val="30"/>
          <w:highlight w:val="none"/>
        </w:rPr>
        <w:t>其他重要事项及相关口径情况说明</w:t>
      </w:r>
    </w:p>
    <w:p w14:paraId="5B428714">
      <w:pPr>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一、</w:t>
      </w:r>
      <w:r>
        <w:rPr>
          <w:rFonts w:hint="default" w:ascii="Times New Roman" w:hAnsi="Times New Roman" w:eastAsia="楷体" w:cs="Times New Roman"/>
          <w:sz w:val="30"/>
          <w:szCs w:val="30"/>
          <w:highlight w:val="none"/>
        </w:rPr>
        <w:t>机关运行经费支出情况</w:t>
      </w:r>
    </w:p>
    <w:p w14:paraId="2BDD78B9">
      <w:pPr>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二、</w:t>
      </w:r>
      <w:r>
        <w:rPr>
          <w:rFonts w:hint="default" w:ascii="Times New Roman" w:hAnsi="Times New Roman" w:eastAsia="楷体" w:cs="Times New Roman"/>
          <w:sz w:val="30"/>
          <w:szCs w:val="30"/>
          <w:highlight w:val="none"/>
        </w:rPr>
        <w:t>国有资产占用情况</w:t>
      </w:r>
    </w:p>
    <w:p w14:paraId="3ACAD4D4">
      <w:pPr>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三、</w:t>
      </w:r>
      <w:r>
        <w:rPr>
          <w:rFonts w:hint="default" w:ascii="Times New Roman" w:hAnsi="Times New Roman" w:eastAsia="楷体" w:cs="Times New Roman"/>
          <w:sz w:val="30"/>
          <w:szCs w:val="30"/>
          <w:highlight w:val="none"/>
        </w:rPr>
        <w:t>政府采购支出情况</w:t>
      </w:r>
    </w:p>
    <w:p w14:paraId="7E11D830">
      <w:pPr>
        <w:jc w:val="left"/>
        <w:outlineLvl w:val="1"/>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eastAsia="zh-CN"/>
        </w:rPr>
        <w:t>四、</w:t>
      </w:r>
      <w:r>
        <w:rPr>
          <w:rFonts w:hint="default" w:ascii="Times New Roman" w:hAnsi="Times New Roman" w:eastAsia="楷体" w:cs="Times New Roman"/>
          <w:sz w:val="30"/>
          <w:szCs w:val="30"/>
          <w:highlight w:val="none"/>
          <w:lang w:val="en-US" w:eastAsia="zh-CN"/>
        </w:rPr>
        <w:t>单位绩效自评情况</w:t>
      </w:r>
    </w:p>
    <w:p w14:paraId="19D382F0">
      <w:pPr>
        <w:jc w:val="left"/>
        <w:outlineLvl w:val="1"/>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eastAsia="zh-CN"/>
        </w:rPr>
        <w:t>五、</w:t>
      </w:r>
      <w:r>
        <w:rPr>
          <w:rFonts w:hint="default" w:ascii="Times New Roman" w:hAnsi="Times New Roman" w:eastAsia="楷体" w:cs="Times New Roman"/>
          <w:sz w:val="30"/>
          <w:szCs w:val="30"/>
          <w:highlight w:val="none"/>
          <w:lang w:val="en-US" w:eastAsia="zh-CN"/>
        </w:rPr>
        <w:t>其他重要事项情况说明</w:t>
      </w:r>
    </w:p>
    <w:p w14:paraId="57898914">
      <w:pPr>
        <w:jc w:val="left"/>
        <w:outlineLvl w:val="1"/>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val="en-US" w:eastAsia="zh-CN"/>
        </w:rPr>
        <w:t>六、相关口径说明</w:t>
      </w:r>
    </w:p>
    <w:p w14:paraId="7B0BE671">
      <w:pPr>
        <w:widowControl/>
        <w:snapToGrid w:val="0"/>
        <w:spacing w:before="100" w:after="100" w:line="360" w:lineRule="auto"/>
        <w:jc w:val="left"/>
        <w:outlineLvl w:val="0"/>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第</w:t>
      </w:r>
      <w:r>
        <w:rPr>
          <w:rFonts w:hint="default" w:ascii="Times New Roman" w:hAnsi="Times New Roman" w:eastAsia="黑体" w:cs="Times New Roman"/>
          <w:sz w:val="30"/>
          <w:szCs w:val="30"/>
          <w:highlight w:val="none"/>
          <w:lang w:eastAsia="zh-CN"/>
        </w:rPr>
        <w:t>五</w:t>
      </w:r>
      <w:r>
        <w:rPr>
          <w:rFonts w:hint="default" w:ascii="Times New Roman" w:hAnsi="Times New Roman" w:eastAsia="黑体" w:cs="Times New Roman"/>
          <w:sz w:val="30"/>
          <w:szCs w:val="30"/>
          <w:highlight w:val="none"/>
        </w:rPr>
        <w:t>部分  名词解释</w:t>
      </w:r>
    </w:p>
    <w:p w14:paraId="4833F837">
      <w:pPr>
        <w:jc w:val="center"/>
        <w:rPr>
          <w:rFonts w:hint="default" w:ascii="Times New Roman" w:hAnsi="Times New Roman" w:eastAsia="黑体" w:cs="Times New Roman"/>
          <w:sz w:val="32"/>
          <w:szCs w:val="32"/>
          <w:highlight w:val="none"/>
        </w:rPr>
      </w:pPr>
    </w:p>
    <w:p w14:paraId="7848EE65">
      <w:pPr>
        <w:jc w:val="center"/>
        <w:rPr>
          <w:rFonts w:hint="default" w:ascii="Times New Roman" w:hAnsi="Times New Roman" w:eastAsia="黑体" w:cs="Times New Roman"/>
          <w:sz w:val="32"/>
          <w:szCs w:val="32"/>
          <w:highlight w:val="none"/>
        </w:rPr>
      </w:pPr>
    </w:p>
    <w:p w14:paraId="6E55713E">
      <w:pPr>
        <w:jc w:val="center"/>
        <w:rPr>
          <w:rFonts w:hint="default" w:ascii="Times New Roman" w:hAnsi="Times New Roman" w:eastAsia="黑体" w:cs="Times New Roman"/>
          <w:sz w:val="32"/>
          <w:szCs w:val="32"/>
          <w:highlight w:val="none"/>
        </w:rPr>
      </w:pPr>
    </w:p>
    <w:p w14:paraId="1070FBBA">
      <w:pPr>
        <w:jc w:val="center"/>
        <w:rPr>
          <w:rFonts w:hint="default" w:ascii="Times New Roman" w:hAnsi="Times New Roman" w:eastAsia="黑体" w:cs="Times New Roman"/>
          <w:sz w:val="32"/>
          <w:szCs w:val="32"/>
          <w:highlight w:val="none"/>
        </w:rPr>
      </w:pPr>
    </w:p>
    <w:p w14:paraId="18A649F8">
      <w:pPr>
        <w:jc w:val="center"/>
        <w:rPr>
          <w:rFonts w:hint="default" w:ascii="Times New Roman" w:hAnsi="Times New Roman" w:eastAsia="黑体" w:cs="Times New Roman"/>
          <w:sz w:val="32"/>
          <w:szCs w:val="32"/>
          <w:highlight w:val="none"/>
        </w:rPr>
      </w:pPr>
    </w:p>
    <w:p w14:paraId="3FBD3CE8">
      <w:pPr>
        <w:jc w:val="center"/>
        <w:rPr>
          <w:rFonts w:hint="default" w:ascii="Times New Roman" w:hAnsi="Times New Roman" w:eastAsia="黑体" w:cs="Times New Roman"/>
          <w:sz w:val="32"/>
          <w:szCs w:val="32"/>
          <w:highlight w:val="none"/>
        </w:rPr>
      </w:pPr>
    </w:p>
    <w:p w14:paraId="0C0C0F9B">
      <w:pPr>
        <w:jc w:val="both"/>
        <w:rPr>
          <w:rFonts w:hint="default" w:ascii="Times New Roman" w:hAnsi="Times New Roman" w:eastAsia="黑体" w:cs="Times New Roman"/>
          <w:sz w:val="32"/>
          <w:szCs w:val="32"/>
          <w:highlight w:val="none"/>
        </w:rPr>
      </w:pPr>
    </w:p>
    <w:p w14:paraId="40C914ED">
      <w:pPr>
        <w:jc w:val="center"/>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第一部分  </w:t>
      </w:r>
      <w:r>
        <w:rPr>
          <w:rFonts w:hint="default" w:ascii="Times New Roman" w:hAnsi="Times New Roman" w:eastAsia="黑体" w:cs="Times New Roman"/>
          <w:sz w:val="32"/>
          <w:szCs w:val="32"/>
          <w:highlight w:val="none"/>
          <w:lang w:eastAsia="zh-CN"/>
        </w:rPr>
        <w:t>单位</w:t>
      </w:r>
      <w:r>
        <w:rPr>
          <w:rFonts w:hint="default" w:ascii="Times New Roman" w:hAnsi="Times New Roman" w:eastAsia="黑体" w:cs="Times New Roman"/>
          <w:sz w:val="32"/>
          <w:szCs w:val="32"/>
          <w:highlight w:val="none"/>
        </w:rPr>
        <w:t>概况</w:t>
      </w:r>
    </w:p>
    <w:p w14:paraId="256FF58E">
      <w:pPr>
        <w:spacing w:line="600" w:lineRule="exact"/>
        <w:ind w:firstLine="600" w:firstLineChars="200"/>
        <w:outlineLvl w:val="1"/>
        <w:rPr>
          <w:rFonts w:hint="default" w:ascii="Times New Roman" w:hAnsi="Times New Roman" w:eastAsia="黑体" w:cs="Times New Roman"/>
          <w:sz w:val="30"/>
          <w:szCs w:val="30"/>
          <w:highlight w:val="none"/>
          <w:lang w:eastAsia="zh-CN"/>
        </w:rPr>
      </w:pPr>
      <w:r>
        <w:rPr>
          <w:rFonts w:hint="default" w:ascii="Times New Roman" w:hAnsi="Times New Roman" w:eastAsia="黑体" w:cs="Times New Roman"/>
          <w:sz w:val="30"/>
          <w:szCs w:val="30"/>
          <w:highlight w:val="none"/>
        </w:rPr>
        <w:t>一、主要</w:t>
      </w:r>
      <w:r>
        <w:rPr>
          <w:rFonts w:hint="default" w:ascii="Times New Roman" w:hAnsi="Times New Roman" w:eastAsia="黑体" w:cs="Times New Roman"/>
          <w:sz w:val="30"/>
          <w:szCs w:val="30"/>
          <w:highlight w:val="none"/>
          <w:lang w:eastAsia="zh-CN"/>
        </w:rPr>
        <w:t>职责</w:t>
      </w:r>
    </w:p>
    <w:p w14:paraId="223E818F">
      <w:pPr>
        <w:pStyle w:val="2"/>
        <w:adjustRightInd w:val="0"/>
        <w:snapToGrid w:val="0"/>
        <w:spacing w:line="600" w:lineRule="exact"/>
        <w:ind w:firstLine="630" w:firstLineChars="210"/>
        <w:rPr>
          <w:rFonts w:hint="default" w:ascii="Times New Roman" w:hAnsi="Times New Roman" w:cs="Times New Roman"/>
          <w:bCs/>
          <w:szCs w:val="30"/>
          <w:highlight w:val="none"/>
          <w:lang w:eastAsia="zh-CN"/>
        </w:rPr>
      </w:pPr>
      <w:r>
        <w:rPr>
          <w:rFonts w:hint="default" w:ascii="Times New Roman" w:hAnsi="Times New Roman" w:cs="Times New Roman"/>
          <w:bCs/>
          <w:szCs w:val="30"/>
          <w:highlight w:val="none"/>
          <w:lang w:eastAsia="zh-CN"/>
        </w:rPr>
        <w:t>中共华宁县委办公室是县委的综合部门，根据相关规定，主要工作职责如下：</w:t>
      </w:r>
    </w:p>
    <w:p w14:paraId="37EED5C4">
      <w:pPr>
        <w:pStyle w:val="2"/>
        <w:adjustRightInd w:val="0"/>
        <w:snapToGrid w:val="0"/>
        <w:spacing w:line="600" w:lineRule="exact"/>
        <w:ind w:firstLine="630" w:firstLineChars="210"/>
        <w:rPr>
          <w:rFonts w:hint="default" w:ascii="Times New Roman" w:hAnsi="Times New Roman" w:cs="Times New Roman"/>
          <w:bCs/>
          <w:szCs w:val="30"/>
          <w:highlight w:val="none"/>
          <w:lang w:eastAsia="zh-CN"/>
        </w:rPr>
      </w:pPr>
      <w:r>
        <w:rPr>
          <w:rFonts w:hint="default" w:ascii="Times New Roman" w:hAnsi="Times New Roman" w:cs="Times New Roman"/>
          <w:bCs/>
          <w:szCs w:val="30"/>
          <w:highlight w:val="none"/>
          <w:lang w:eastAsia="zh-CN"/>
        </w:rPr>
        <w:t>（一）围绕党的中心工作、中央和省委、市委、县委的工作部署及县委领导的要求开展工作。负责党的路线、方针、政策以及中央、省委和市委、县委的决策、决定、规定、工作部署的贯彻落实并督促检查，调查研究，收集反馈信息，综合重要情况的工作。</w:t>
      </w:r>
    </w:p>
    <w:p w14:paraId="677EBB84">
      <w:pPr>
        <w:pStyle w:val="2"/>
        <w:adjustRightInd w:val="0"/>
        <w:snapToGrid w:val="0"/>
        <w:spacing w:line="600" w:lineRule="exact"/>
        <w:ind w:firstLine="630" w:firstLineChars="210"/>
        <w:rPr>
          <w:rFonts w:hint="default" w:ascii="Times New Roman" w:hAnsi="Times New Roman" w:cs="Times New Roman"/>
          <w:bCs/>
          <w:szCs w:val="30"/>
          <w:highlight w:val="none"/>
          <w:lang w:eastAsia="zh-CN"/>
        </w:rPr>
      </w:pPr>
      <w:r>
        <w:rPr>
          <w:rFonts w:hint="default" w:ascii="Times New Roman" w:hAnsi="Times New Roman" w:cs="Times New Roman"/>
          <w:bCs/>
          <w:szCs w:val="30"/>
          <w:highlight w:val="none"/>
          <w:lang w:eastAsia="zh-CN"/>
        </w:rPr>
        <w:t>（二）承担县委部分文件、文稿的起草；负责县委文件、文稿的修改、校核、签清、送审和印发；负责县委党内法规的具体服务工作；负责承办各乡镇（街道）、各部门向县委的请示、报告。</w:t>
      </w:r>
    </w:p>
    <w:p w14:paraId="657F240F">
      <w:pPr>
        <w:pStyle w:val="2"/>
        <w:adjustRightInd w:val="0"/>
        <w:snapToGrid w:val="0"/>
        <w:spacing w:line="600" w:lineRule="exact"/>
        <w:ind w:firstLine="630" w:firstLineChars="210"/>
        <w:rPr>
          <w:rFonts w:hint="default" w:ascii="Times New Roman" w:hAnsi="Times New Roman" w:cs="Times New Roman"/>
          <w:bCs/>
          <w:szCs w:val="30"/>
          <w:highlight w:val="none"/>
          <w:lang w:eastAsia="zh-CN"/>
        </w:rPr>
      </w:pPr>
      <w:r>
        <w:rPr>
          <w:rFonts w:hint="default" w:ascii="Times New Roman" w:hAnsi="Times New Roman" w:cs="Times New Roman"/>
          <w:bCs/>
          <w:szCs w:val="30"/>
          <w:highlight w:val="none"/>
          <w:lang w:eastAsia="zh-CN"/>
        </w:rPr>
        <w:t>（三）负责县委各种会议的安排、组织和会务工作；负责县委领导重要公务活动的组织安排、协调和联络工作。</w:t>
      </w:r>
    </w:p>
    <w:p w14:paraId="12560529">
      <w:pPr>
        <w:pStyle w:val="2"/>
        <w:adjustRightInd w:val="0"/>
        <w:snapToGrid w:val="0"/>
        <w:spacing w:line="600" w:lineRule="exact"/>
        <w:ind w:firstLine="630" w:firstLineChars="210"/>
        <w:rPr>
          <w:rFonts w:hint="default" w:ascii="Times New Roman" w:hAnsi="Times New Roman" w:cs="Times New Roman"/>
          <w:bCs/>
          <w:szCs w:val="30"/>
          <w:highlight w:val="none"/>
          <w:lang w:eastAsia="zh-CN"/>
        </w:rPr>
      </w:pPr>
      <w:r>
        <w:rPr>
          <w:rFonts w:hint="default" w:ascii="Times New Roman" w:hAnsi="Times New Roman" w:cs="Times New Roman"/>
          <w:bCs/>
          <w:szCs w:val="30"/>
          <w:highlight w:val="none"/>
          <w:lang w:eastAsia="zh-CN"/>
        </w:rPr>
        <w:t>（四）负责党政军领导机关的文件、信函的传递和保密工作；负责县委文件、信函的日常文书处理及文件、内部刊物的印制、校核、分发、清退和归档工作。</w:t>
      </w:r>
    </w:p>
    <w:p w14:paraId="2A0D2317">
      <w:pPr>
        <w:pStyle w:val="2"/>
        <w:adjustRightInd w:val="0"/>
        <w:snapToGrid w:val="0"/>
        <w:spacing w:line="600" w:lineRule="exact"/>
        <w:ind w:firstLine="630" w:firstLineChars="210"/>
        <w:rPr>
          <w:rFonts w:hint="default" w:ascii="Times New Roman" w:hAnsi="Times New Roman" w:cs="Times New Roman"/>
          <w:bCs/>
          <w:szCs w:val="30"/>
          <w:highlight w:val="none"/>
          <w:lang w:eastAsia="zh-CN"/>
        </w:rPr>
      </w:pPr>
      <w:r>
        <w:rPr>
          <w:rFonts w:hint="default" w:ascii="Times New Roman" w:hAnsi="Times New Roman" w:cs="Times New Roman"/>
          <w:bCs/>
          <w:szCs w:val="30"/>
          <w:highlight w:val="none"/>
          <w:lang w:eastAsia="zh-CN"/>
        </w:rPr>
        <w:t>（五）负责或协助完成党和国家领导人、省委领导和省市重要来宾的接待和安全警卫协调工作；负责县委领导和县委机关的安全保卫工作。</w:t>
      </w:r>
    </w:p>
    <w:p w14:paraId="258005F5">
      <w:pPr>
        <w:pStyle w:val="2"/>
        <w:adjustRightInd w:val="0"/>
        <w:snapToGrid w:val="0"/>
        <w:spacing w:line="600" w:lineRule="exact"/>
        <w:ind w:firstLine="630" w:firstLineChars="210"/>
        <w:rPr>
          <w:rFonts w:hint="default" w:ascii="Times New Roman" w:hAnsi="Times New Roman" w:cs="Times New Roman"/>
          <w:bCs/>
          <w:szCs w:val="30"/>
          <w:highlight w:val="none"/>
          <w:lang w:eastAsia="zh-CN"/>
        </w:rPr>
      </w:pPr>
      <w:r>
        <w:rPr>
          <w:rFonts w:hint="default" w:ascii="Times New Roman" w:hAnsi="Times New Roman" w:cs="Times New Roman"/>
          <w:bCs/>
          <w:szCs w:val="30"/>
          <w:highlight w:val="none"/>
          <w:lang w:eastAsia="zh-CN"/>
        </w:rPr>
        <w:t>（六）负责县委值班工作及公共突发事件信息综合处置和有关协调调度工作。</w:t>
      </w:r>
    </w:p>
    <w:p w14:paraId="46DA6066">
      <w:pPr>
        <w:pStyle w:val="2"/>
        <w:adjustRightInd w:val="0"/>
        <w:snapToGrid w:val="0"/>
        <w:spacing w:line="600" w:lineRule="exact"/>
        <w:ind w:firstLine="630" w:firstLineChars="210"/>
        <w:rPr>
          <w:rFonts w:hint="default" w:ascii="Times New Roman" w:hAnsi="Times New Roman" w:cs="Times New Roman"/>
          <w:bCs/>
          <w:szCs w:val="30"/>
          <w:highlight w:val="none"/>
          <w:lang w:eastAsia="zh-CN"/>
        </w:rPr>
      </w:pPr>
      <w:r>
        <w:rPr>
          <w:rFonts w:hint="default" w:ascii="Times New Roman" w:hAnsi="Times New Roman" w:cs="Times New Roman"/>
          <w:bCs/>
          <w:szCs w:val="30"/>
          <w:highlight w:val="none"/>
          <w:lang w:eastAsia="zh-CN"/>
        </w:rPr>
        <w:t>（七）负责县委机关的后勤保障服务工作。</w:t>
      </w:r>
    </w:p>
    <w:p w14:paraId="611A30C6">
      <w:pPr>
        <w:pStyle w:val="2"/>
        <w:adjustRightInd w:val="0"/>
        <w:snapToGrid w:val="0"/>
        <w:spacing w:line="600" w:lineRule="exact"/>
        <w:ind w:firstLine="600" w:firstLineChars="200"/>
        <w:rPr>
          <w:rFonts w:hint="default" w:ascii="Times New Roman" w:hAnsi="Times New Roman" w:cs="Times New Roman"/>
          <w:bCs/>
          <w:szCs w:val="30"/>
          <w:highlight w:val="none"/>
          <w:lang w:eastAsia="zh-CN"/>
        </w:rPr>
      </w:pPr>
      <w:r>
        <w:rPr>
          <w:rFonts w:hint="default" w:ascii="Times New Roman" w:hAnsi="Times New Roman" w:cs="Times New Roman"/>
          <w:bCs/>
          <w:szCs w:val="30"/>
          <w:highlight w:val="none"/>
          <w:lang w:eastAsia="zh-CN"/>
        </w:rPr>
        <w:t>（八）承担县档案局、县委机要和保密局、县委国安委办公室、县委深改委办公室的工作职责。</w:t>
      </w:r>
    </w:p>
    <w:p w14:paraId="058F4A23">
      <w:pPr>
        <w:pStyle w:val="2"/>
        <w:adjustRightInd w:val="0"/>
        <w:snapToGrid w:val="0"/>
        <w:spacing w:line="600" w:lineRule="exact"/>
        <w:ind w:firstLine="630" w:firstLineChars="210"/>
        <w:rPr>
          <w:rFonts w:hint="default" w:ascii="Times New Roman" w:hAnsi="Times New Roman" w:cs="Times New Roman"/>
          <w:bCs/>
          <w:szCs w:val="30"/>
          <w:highlight w:val="none"/>
          <w:lang w:eastAsia="zh-CN"/>
        </w:rPr>
      </w:pPr>
      <w:r>
        <w:rPr>
          <w:rFonts w:hint="default" w:ascii="Times New Roman" w:hAnsi="Times New Roman" w:cs="Times New Roman"/>
          <w:bCs/>
          <w:szCs w:val="30"/>
          <w:highlight w:val="none"/>
          <w:lang w:eastAsia="zh-CN"/>
        </w:rPr>
        <w:t>（九）负责对县档案馆、县关工委办的管理和工作指导。</w:t>
      </w:r>
    </w:p>
    <w:p w14:paraId="7B45355F">
      <w:pPr>
        <w:pStyle w:val="2"/>
        <w:adjustRightInd w:val="0"/>
        <w:snapToGrid w:val="0"/>
        <w:spacing w:line="600" w:lineRule="exact"/>
        <w:ind w:firstLine="630" w:firstLineChars="210"/>
        <w:rPr>
          <w:rFonts w:hint="default" w:ascii="Times New Roman" w:hAnsi="Times New Roman" w:eastAsia="黑体" w:cs="Times New Roman"/>
          <w:sz w:val="30"/>
          <w:szCs w:val="30"/>
          <w:highlight w:val="none"/>
        </w:rPr>
      </w:pPr>
      <w:r>
        <w:rPr>
          <w:rFonts w:hint="default" w:ascii="Times New Roman" w:hAnsi="Times New Roman" w:cs="Times New Roman"/>
          <w:bCs/>
          <w:szCs w:val="30"/>
          <w:highlight w:val="none"/>
          <w:lang w:eastAsia="zh-CN"/>
        </w:rPr>
        <w:t>（十）办理市委、市委办公室和县委交办的其他工作。</w:t>
      </w:r>
    </w:p>
    <w:p w14:paraId="1B07D837">
      <w:pPr>
        <w:spacing w:line="600" w:lineRule="exact"/>
        <w:ind w:firstLine="600" w:firstLineChars="200"/>
        <w:outlineLvl w:val="1"/>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二、基本情况</w:t>
      </w:r>
    </w:p>
    <w:p w14:paraId="282DE50F">
      <w:pPr>
        <w:spacing w:line="600" w:lineRule="exact"/>
        <w:ind w:firstLine="600" w:firstLineChars="200"/>
        <w:outlineLvl w:val="2"/>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（一）机构设置情况</w:t>
      </w:r>
    </w:p>
    <w:p w14:paraId="49851D9A">
      <w:pPr>
        <w:spacing w:line="600" w:lineRule="exact"/>
        <w:ind w:firstLine="600" w:firstLineChars="200"/>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lang w:val="en-US" w:eastAsia="zh-CN"/>
        </w:rPr>
        <w:t>我单位共设置11个内设机构，包括：</w:t>
      </w:r>
      <w:r>
        <w:rPr>
          <w:rFonts w:hint="default" w:ascii="Times New Roman" w:hAnsi="Times New Roman" w:eastAsia="仿宋_GB2312" w:cs="Times New Roman"/>
          <w:sz w:val="30"/>
          <w:szCs w:val="30"/>
          <w:highlight w:val="none"/>
        </w:rPr>
        <w:t>政研室、秘书股、信息调研股、办文股、会议活动股、行政股、法规股、督查督办股、机要保密股、综合考评股、档案股。</w:t>
      </w:r>
    </w:p>
    <w:p w14:paraId="09AEE843">
      <w:pPr>
        <w:spacing w:line="600" w:lineRule="exact"/>
        <w:ind w:firstLine="600" w:firstLineChars="200"/>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我单位为基层预算单位，无下属单位。</w:t>
      </w:r>
    </w:p>
    <w:p w14:paraId="786804AC">
      <w:pPr>
        <w:spacing w:line="600" w:lineRule="exact"/>
        <w:ind w:firstLine="600" w:firstLineChars="200"/>
        <w:outlineLvl w:val="2"/>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lang w:eastAsia="zh-CN"/>
        </w:rPr>
        <w:t>（二）</w:t>
      </w:r>
      <w:r>
        <w:rPr>
          <w:rFonts w:hint="default" w:ascii="Times New Roman" w:hAnsi="Times New Roman" w:eastAsia="楷体" w:cs="Times New Roman"/>
          <w:sz w:val="30"/>
          <w:szCs w:val="30"/>
          <w:highlight w:val="none"/>
        </w:rPr>
        <w:t>决算单位构成</w:t>
      </w:r>
    </w:p>
    <w:p w14:paraId="4FF571CD">
      <w:pPr>
        <w:spacing w:line="600" w:lineRule="exact"/>
        <w:ind w:firstLine="600" w:firstLineChars="200"/>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lang w:eastAsia="zh-CN"/>
        </w:rPr>
        <w:t>我单位作为</w:t>
      </w:r>
      <w:r>
        <w:rPr>
          <w:rFonts w:hint="default" w:ascii="Times New Roman" w:hAnsi="Times New Roman" w:eastAsia="仿宋_GB2312" w:cs="Times New Roman"/>
          <w:sz w:val="30"/>
          <w:szCs w:val="30"/>
          <w:highlight w:val="none"/>
          <w:lang w:val="en-US" w:eastAsia="zh-CN"/>
        </w:rPr>
        <w:t>中国共产党华宁县委员会办公室的</w:t>
      </w:r>
      <w:r>
        <w:rPr>
          <w:rFonts w:hint="default" w:ascii="Times New Roman" w:hAnsi="Times New Roman" w:eastAsia="仿宋_GB2312" w:cs="Times New Roman"/>
          <w:sz w:val="30"/>
          <w:szCs w:val="30"/>
          <w:highlight w:val="none"/>
          <w:lang w:eastAsia="zh-CN"/>
        </w:rPr>
        <w:t>二级预算单位</w:t>
      </w:r>
      <w:r>
        <w:rPr>
          <w:rFonts w:hint="default" w:ascii="Times New Roman" w:hAnsi="Times New Roman" w:eastAsia="仿宋_GB2312" w:cs="Times New Roman"/>
          <w:sz w:val="30"/>
          <w:szCs w:val="30"/>
          <w:highlight w:val="none"/>
        </w:rPr>
        <w:t>纳入</w:t>
      </w: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rPr>
        <w:t>年度部门决算编报</w:t>
      </w:r>
      <w:r>
        <w:rPr>
          <w:rFonts w:hint="default" w:ascii="Times New Roman" w:hAnsi="Times New Roman" w:eastAsia="仿宋_GB2312" w:cs="Times New Roman"/>
          <w:sz w:val="30"/>
          <w:szCs w:val="30"/>
          <w:highlight w:val="none"/>
          <w:lang w:eastAsia="zh-CN"/>
        </w:rPr>
        <w:t>范围</w:t>
      </w:r>
      <w:r>
        <w:rPr>
          <w:rFonts w:hint="default" w:ascii="Times New Roman" w:hAnsi="Times New Roman" w:eastAsia="仿宋_GB2312" w:cs="Times New Roman"/>
          <w:sz w:val="30"/>
          <w:szCs w:val="30"/>
          <w:highlight w:val="none"/>
        </w:rPr>
        <w:t>。</w:t>
      </w:r>
    </w:p>
    <w:p w14:paraId="2722417F">
      <w:pPr>
        <w:ind w:firstLine="600" w:firstLineChars="200"/>
        <w:outlineLvl w:val="2"/>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w:t>
      </w:r>
      <w:r>
        <w:rPr>
          <w:rFonts w:hint="default" w:ascii="Times New Roman" w:hAnsi="Times New Roman" w:eastAsia="楷体" w:cs="Times New Roman"/>
          <w:sz w:val="30"/>
          <w:szCs w:val="30"/>
          <w:highlight w:val="none"/>
          <w:lang w:eastAsia="zh-CN"/>
        </w:rPr>
        <w:t>三</w:t>
      </w:r>
      <w:r>
        <w:rPr>
          <w:rFonts w:hint="default" w:ascii="Times New Roman" w:hAnsi="Times New Roman" w:eastAsia="楷体" w:cs="Times New Roman"/>
          <w:sz w:val="30"/>
          <w:szCs w:val="30"/>
          <w:highlight w:val="none"/>
        </w:rPr>
        <w:t>）</w:t>
      </w:r>
      <w:r>
        <w:rPr>
          <w:rFonts w:hint="default" w:ascii="Times New Roman" w:hAnsi="Times New Roman" w:eastAsia="楷体" w:cs="Times New Roman"/>
          <w:sz w:val="30"/>
          <w:szCs w:val="30"/>
          <w:highlight w:val="none"/>
          <w:lang w:eastAsia="zh-CN"/>
        </w:rPr>
        <w:t>单位</w:t>
      </w:r>
      <w:r>
        <w:rPr>
          <w:rFonts w:hint="default" w:ascii="Times New Roman" w:hAnsi="Times New Roman" w:eastAsia="楷体" w:cs="Times New Roman"/>
          <w:sz w:val="30"/>
          <w:szCs w:val="30"/>
          <w:highlight w:val="none"/>
        </w:rPr>
        <w:t xml:space="preserve">人员和车辆的编制及实有情况 </w:t>
      </w:r>
    </w:p>
    <w:p w14:paraId="6B162C43">
      <w:pPr>
        <w:spacing w:line="600" w:lineRule="exact"/>
        <w:ind w:firstLine="600" w:firstLineChars="200"/>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sz w:val="30"/>
          <w:szCs w:val="30"/>
          <w:highlight w:val="none"/>
          <w:lang w:eastAsia="zh-CN"/>
        </w:rPr>
        <w:t>我单位</w:t>
      </w: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rPr>
        <w:t>年末</w:t>
      </w:r>
      <w:r>
        <w:rPr>
          <w:rFonts w:hint="default" w:ascii="Times New Roman" w:hAnsi="Times New Roman" w:eastAsia="仿宋_GB2312" w:cs="Times New Roman"/>
          <w:sz w:val="30"/>
          <w:szCs w:val="30"/>
          <w:highlight w:val="none"/>
          <w:lang w:eastAsia="zh-CN"/>
        </w:rPr>
        <w:t>编制内</w:t>
      </w:r>
      <w:r>
        <w:rPr>
          <w:rFonts w:hint="default" w:ascii="Times New Roman" w:hAnsi="Times New Roman" w:eastAsia="仿宋_GB2312" w:cs="Times New Roman"/>
          <w:sz w:val="30"/>
          <w:szCs w:val="30"/>
          <w:highlight w:val="none"/>
        </w:rPr>
        <w:t>实有人员</w:t>
      </w:r>
      <w:r>
        <w:rPr>
          <w:rFonts w:hint="default" w:ascii="Times New Roman" w:hAnsi="Times New Roman" w:eastAsia="仿宋_GB2312" w:cs="Times New Roman"/>
          <w:color w:val="auto"/>
          <w:sz w:val="30"/>
          <w:szCs w:val="30"/>
          <w:lang w:val="en-US" w:eastAsia="zh-CN"/>
        </w:rPr>
        <w:t>41</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b w:val="0"/>
          <w:bCs w:val="0"/>
          <w:kern w:val="0"/>
          <w:sz w:val="30"/>
          <w:szCs w:val="30"/>
          <w:highlight w:val="none"/>
          <w:lang w:eastAsia="zh-CN"/>
        </w:rPr>
        <w:t>包括</w:t>
      </w:r>
      <w:r>
        <w:rPr>
          <w:rFonts w:hint="default" w:ascii="Times New Roman" w:hAnsi="Times New Roman" w:eastAsia="仿宋_GB2312" w:cs="Times New Roman"/>
          <w:kern w:val="0"/>
          <w:sz w:val="30"/>
          <w:szCs w:val="30"/>
          <w:highlight w:val="none"/>
          <w:lang w:eastAsia="zh-CN"/>
        </w:rPr>
        <w:t>财政拨款开支经费的</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kern w:val="0"/>
          <w:sz w:val="30"/>
          <w:szCs w:val="30"/>
          <w:highlight w:val="none"/>
          <w:lang w:eastAsia="zh-CN"/>
        </w:rPr>
        <w:t>公务员</w:t>
      </w:r>
      <w:r>
        <w:rPr>
          <w:rFonts w:hint="default" w:ascii="Times New Roman" w:hAnsi="Times New Roman" w:eastAsia="仿宋_GB2312" w:cs="Times New Roman"/>
          <w:color w:val="auto"/>
          <w:sz w:val="30"/>
          <w:szCs w:val="30"/>
          <w:lang w:val="en-US" w:eastAsia="zh-CN"/>
        </w:rPr>
        <w:t>22</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kern w:val="0"/>
          <w:sz w:val="30"/>
          <w:szCs w:val="30"/>
          <w:highlight w:val="none"/>
          <w:lang w:eastAsia="zh-CN"/>
        </w:rPr>
        <w:t>参照公务员法管理人员</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kern w:val="0"/>
          <w:sz w:val="30"/>
          <w:szCs w:val="30"/>
          <w:highlight w:val="none"/>
          <w:lang w:eastAsia="zh-CN"/>
        </w:rPr>
        <w:t>，</w:t>
      </w:r>
      <w:r>
        <w:rPr>
          <w:rFonts w:hint="default" w:ascii="Times New Roman" w:hAnsi="Times New Roman" w:eastAsia="仿宋_GB2312" w:cs="Times New Roman"/>
          <w:kern w:val="0"/>
          <w:sz w:val="30"/>
          <w:szCs w:val="30"/>
          <w:highlight w:val="none"/>
        </w:rPr>
        <w:t>事业管理人员和专业技术人员</w:t>
      </w:r>
      <w:r>
        <w:rPr>
          <w:rFonts w:hint="default" w:ascii="Times New Roman" w:hAnsi="Times New Roman" w:eastAsia="仿宋_GB2312" w:cs="Times New Roman"/>
          <w:color w:val="auto"/>
          <w:sz w:val="30"/>
          <w:szCs w:val="30"/>
          <w:lang w:val="en-US" w:eastAsia="zh-CN"/>
        </w:rPr>
        <w:t>12</w:t>
      </w:r>
      <w:r>
        <w:rPr>
          <w:rFonts w:hint="default" w:ascii="Times New Roman" w:hAnsi="Times New Roman" w:eastAsia="仿宋_GB2312" w:cs="Times New Roman"/>
          <w:kern w:val="0"/>
          <w:sz w:val="30"/>
          <w:szCs w:val="30"/>
          <w:highlight w:val="none"/>
        </w:rPr>
        <w:t>人，机关和事业工人</w:t>
      </w:r>
      <w:r>
        <w:rPr>
          <w:rFonts w:hint="default" w:ascii="Times New Roman" w:hAnsi="Times New Roman" w:eastAsia="仿宋_GB2312" w:cs="Times New Roman"/>
          <w:color w:val="auto"/>
          <w:sz w:val="30"/>
          <w:szCs w:val="30"/>
          <w:lang w:val="en-US" w:eastAsia="zh-CN"/>
        </w:rPr>
        <w:t>7</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kern w:val="0"/>
          <w:sz w:val="30"/>
          <w:szCs w:val="30"/>
          <w:highlight w:val="none"/>
          <w:lang w:eastAsia="zh-CN"/>
        </w:rPr>
        <w:t>；经费自理人员</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kern w:val="0"/>
          <w:sz w:val="30"/>
          <w:szCs w:val="30"/>
          <w:highlight w:val="none"/>
          <w:lang w:eastAsia="zh-CN"/>
        </w:rPr>
        <w:t>。</w:t>
      </w:r>
    </w:p>
    <w:p w14:paraId="166D4D3C">
      <w:pPr>
        <w:spacing w:line="600" w:lineRule="exact"/>
        <w:ind w:firstLine="600" w:firstLineChars="200"/>
        <w:rPr>
          <w:rFonts w:hint="default" w:ascii="Times New Roman" w:hAnsi="Times New Roman" w:eastAsia="仿宋_GB2312" w:cs="Times New Roman"/>
          <w:kern w:val="0"/>
          <w:sz w:val="30"/>
          <w:szCs w:val="30"/>
          <w:highlight w:val="none"/>
          <w:lang w:val="en-US" w:eastAsia="zh-CN"/>
        </w:rPr>
      </w:pPr>
      <w:r>
        <w:rPr>
          <w:rFonts w:hint="default" w:ascii="Times New Roman" w:hAnsi="Times New Roman" w:eastAsia="仿宋_GB2312" w:cs="Times New Roman"/>
          <w:sz w:val="30"/>
          <w:szCs w:val="30"/>
          <w:highlight w:val="none"/>
          <w:lang w:eastAsia="zh-CN"/>
        </w:rPr>
        <w:t>我单位</w:t>
      </w: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rPr>
        <w:t>年末</w:t>
      </w:r>
      <w:r>
        <w:rPr>
          <w:rFonts w:hint="default" w:ascii="Times New Roman" w:hAnsi="Times New Roman" w:eastAsia="仿宋_GB2312" w:cs="Times New Roman"/>
          <w:sz w:val="30"/>
          <w:szCs w:val="30"/>
          <w:highlight w:val="none"/>
          <w:lang w:eastAsia="zh-CN"/>
        </w:rPr>
        <w:t>其他人员</w:t>
      </w:r>
      <w:r>
        <w:rPr>
          <w:rFonts w:hint="default" w:ascii="Times New Roman" w:hAnsi="Times New Roman" w:eastAsia="仿宋_GB2312" w:cs="Times New Roman"/>
          <w:color w:val="auto"/>
          <w:sz w:val="30"/>
          <w:szCs w:val="30"/>
          <w:lang w:val="en-US" w:eastAsia="zh-CN"/>
        </w:rPr>
        <w:t>1</w:t>
      </w:r>
      <w:r>
        <w:rPr>
          <w:rFonts w:hint="default" w:ascii="Times New Roman" w:hAnsi="Times New Roman" w:eastAsia="仿宋_GB2312" w:cs="Times New Roman"/>
          <w:sz w:val="30"/>
          <w:szCs w:val="30"/>
          <w:highlight w:val="none"/>
          <w:lang w:val="en-US" w:eastAsia="zh-CN"/>
        </w:rPr>
        <w:t>人。包括财政拨款开支经费的人员</w:t>
      </w:r>
      <w:r>
        <w:rPr>
          <w:rFonts w:hint="default" w:ascii="Times New Roman" w:hAnsi="Times New Roman" w:eastAsia="仿宋_GB2312" w:cs="Times New Roman"/>
          <w:color w:val="auto"/>
          <w:sz w:val="30"/>
          <w:szCs w:val="30"/>
          <w:lang w:val="en-US" w:eastAsia="zh-CN"/>
        </w:rPr>
        <w:t>1</w:t>
      </w:r>
      <w:r>
        <w:rPr>
          <w:rFonts w:hint="default" w:ascii="Times New Roman" w:hAnsi="Times New Roman" w:eastAsia="仿宋_GB2312" w:cs="Times New Roman"/>
          <w:sz w:val="30"/>
          <w:szCs w:val="30"/>
          <w:highlight w:val="none"/>
          <w:lang w:eastAsia="zh-CN"/>
        </w:rPr>
        <w:t>人；经费自理人员</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sz w:val="30"/>
          <w:szCs w:val="30"/>
          <w:highlight w:val="none"/>
          <w:lang w:eastAsia="zh-CN"/>
        </w:rPr>
        <w:t>人。</w:t>
      </w:r>
    </w:p>
    <w:p w14:paraId="541A23E7">
      <w:pPr>
        <w:spacing w:line="600" w:lineRule="exact"/>
        <w:ind w:firstLine="600" w:firstLineChars="200"/>
        <w:rPr>
          <w:rFonts w:hint="default" w:ascii="Times New Roman" w:hAnsi="Times New Roman" w:eastAsia="仿宋_GB2312" w:cs="Times New Roman"/>
          <w:kern w:val="0"/>
          <w:sz w:val="30"/>
          <w:szCs w:val="30"/>
          <w:highlight w:val="none"/>
          <w:lang w:val="en-US" w:eastAsia="zh-CN"/>
        </w:rPr>
      </w:pPr>
      <w:r>
        <w:rPr>
          <w:rFonts w:hint="default" w:ascii="Times New Roman" w:hAnsi="Times New Roman" w:eastAsia="仿宋_GB2312" w:cs="Times New Roman"/>
          <w:kern w:val="0"/>
          <w:sz w:val="30"/>
          <w:szCs w:val="30"/>
          <w:highlight w:val="none"/>
          <w:lang w:eastAsia="zh-CN"/>
        </w:rPr>
        <w:t>年末尚未移交</w:t>
      </w:r>
      <w:r>
        <w:rPr>
          <w:rFonts w:hint="default" w:ascii="Times New Roman" w:hAnsi="Times New Roman" w:eastAsia="仿宋_GB2312" w:cs="Times New Roman"/>
          <w:kern w:val="0"/>
          <w:sz w:val="30"/>
          <w:szCs w:val="30"/>
          <w:highlight w:val="none"/>
        </w:rPr>
        <w:t>养老保险基金发放养老金的离退休人员</w:t>
      </w:r>
      <w:r>
        <w:rPr>
          <w:rFonts w:hint="default" w:ascii="Times New Roman" w:hAnsi="Times New Roman" w:eastAsia="仿宋_GB2312" w:cs="Times New Roman"/>
          <w:kern w:val="0"/>
          <w:sz w:val="30"/>
          <w:szCs w:val="30"/>
          <w:highlight w:val="none"/>
          <w:lang w:eastAsia="zh-CN"/>
        </w:rPr>
        <w:t>共计</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kern w:val="0"/>
          <w:sz w:val="30"/>
          <w:szCs w:val="30"/>
          <w:highlight w:val="none"/>
          <w:lang w:eastAsia="zh-CN"/>
        </w:rPr>
        <w:t>（</w:t>
      </w:r>
      <w:r>
        <w:rPr>
          <w:rFonts w:hint="default" w:ascii="Times New Roman" w:hAnsi="Times New Roman" w:eastAsia="仿宋_GB2312" w:cs="Times New Roman"/>
          <w:kern w:val="0"/>
          <w:sz w:val="30"/>
          <w:szCs w:val="30"/>
          <w:highlight w:val="none"/>
        </w:rPr>
        <w:t>离休</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kern w:val="0"/>
          <w:sz w:val="30"/>
          <w:szCs w:val="30"/>
          <w:highlight w:val="none"/>
        </w:rPr>
        <w:t>人，退休</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kern w:val="0"/>
          <w:sz w:val="30"/>
          <w:szCs w:val="30"/>
          <w:highlight w:val="none"/>
          <w:lang w:eastAsia="zh-CN"/>
        </w:rPr>
        <w:t>）。年末</w:t>
      </w:r>
      <w:r>
        <w:rPr>
          <w:rFonts w:hint="default" w:ascii="Times New Roman" w:hAnsi="Times New Roman" w:eastAsia="仿宋_GB2312" w:cs="Times New Roman"/>
          <w:kern w:val="0"/>
          <w:sz w:val="30"/>
          <w:szCs w:val="30"/>
          <w:highlight w:val="none"/>
        </w:rPr>
        <w:t>由养老保险基金发放养老金的离退休人员</w:t>
      </w:r>
      <w:r>
        <w:rPr>
          <w:rFonts w:hint="default" w:ascii="Times New Roman" w:hAnsi="Times New Roman" w:eastAsia="仿宋_GB2312" w:cs="Times New Roman"/>
          <w:color w:val="auto"/>
          <w:sz w:val="30"/>
          <w:szCs w:val="30"/>
          <w:lang w:val="en-US" w:eastAsia="zh-CN"/>
        </w:rPr>
        <w:t>30</w:t>
      </w:r>
      <w:r>
        <w:rPr>
          <w:rFonts w:hint="default" w:ascii="Times New Roman" w:hAnsi="Times New Roman" w:eastAsia="仿宋_GB2312" w:cs="Times New Roman"/>
          <w:kern w:val="0"/>
          <w:sz w:val="30"/>
          <w:szCs w:val="30"/>
          <w:highlight w:val="none"/>
          <w:lang w:val="en-US" w:eastAsia="zh-CN"/>
        </w:rPr>
        <w:t>人</w:t>
      </w:r>
      <w:r>
        <w:rPr>
          <w:rFonts w:hint="default" w:ascii="Times New Roman" w:hAnsi="Times New Roman" w:eastAsia="仿宋_GB2312" w:cs="Times New Roman"/>
          <w:kern w:val="0"/>
          <w:sz w:val="30"/>
          <w:szCs w:val="30"/>
          <w:highlight w:val="none"/>
          <w:lang w:eastAsia="zh-CN"/>
        </w:rPr>
        <w:t>（</w:t>
      </w:r>
      <w:r>
        <w:rPr>
          <w:rFonts w:hint="default" w:ascii="Times New Roman" w:hAnsi="Times New Roman" w:eastAsia="仿宋_GB2312" w:cs="Times New Roman"/>
          <w:kern w:val="0"/>
          <w:sz w:val="30"/>
          <w:szCs w:val="30"/>
          <w:highlight w:val="none"/>
        </w:rPr>
        <w:t>离休</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kern w:val="0"/>
          <w:sz w:val="30"/>
          <w:szCs w:val="30"/>
          <w:highlight w:val="none"/>
        </w:rPr>
        <w:t>人，退休</w:t>
      </w:r>
      <w:r>
        <w:rPr>
          <w:rFonts w:hint="default" w:ascii="Times New Roman" w:hAnsi="Times New Roman" w:eastAsia="仿宋_GB2312" w:cs="Times New Roman"/>
          <w:color w:val="auto"/>
          <w:sz w:val="30"/>
          <w:szCs w:val="30"/>
          <w:lang w:val="en-US" w:eastAsia="zh-CN"/>
        </w:rPr>
        <w:t>30</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kern w:val="0"/>
          <w:sz w:val="30"/>
          <w:szCs w:val="30"/>
          <w:highlight w:val="none"/>
          <w:lang w:eastAsia="zh-CN"/>
        </w:rPr>
        <w:t>）</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kern w:val="0"/>
          <w:sz w:val="30"/>
          <w:szCs w:val="30"/>
          <w:highlight w:val="none"/>
          <w:lang w:val="en-US" w:eastAsia="zh-CN"/>
        </w:rPr>
        <w:t>年末遗属</w:t>
      </w:r>
      <w:r>
        <w:rPr>
          <w:rFonts w:hint="default" w:ascii="Times New Roman" w:hAnsi="Times New Roman" w:eastAsia="仿宋_GB2312" w:cs="Times New Roman"/>
          <w:color w:val="auto"/>
          <w:sz w:val="30"/>
          <w:szCs w:val="30"/>
          <w:lang w:val="en-US" w:eastAsia="zh-CN"/>
        </w:rPr>
        <w:t>1</w:t>
      </w:r>
      <w:r>
        <w:rPr>
          <w:rFonts w:hint="default" w:ascii="Times New Roman" w:hAnsi="Times New Roman" w:eastAsia="仿宋_GB2312" w:cs="Times New Roman"/>
          <w:kern w:val="0"/>
          <w:sz w:val="30"/>
          <w:szCs w:val="30"/>
          <w:highlight w:val="none"/>
          <w:lang w:val="en-US" w:eastAsia="zh-CN"/>
        </w:rPr>
        <w:t>人。</w:t>
      </w:r>
    </w:p>
    <w:p w14:paraId="4C856891">
      <w:pPr>
        <w:spacing w:line="600" w:lineRule="exact"/>
        <w:ind w:firstLine="600" w:firstLineChars="200"/>
        <w:jc w:val="left"/>
        <w:rPr>
          <w:rFonts w:hint="default" w:ascii="Times New Roman" w:hAnsi="Times New Roman" w:eastAsia="仿宋_GB2312" w:cs="Times New Roman"/>
          <w:color w:val="FF0000"/>
          <w:kern w:val="0"/>
          <w:sz w:val="30"/>
          <w:szCs w:val="30"/>
          <w:highlight w:val="none"/>
        </w:rPr>
      </w:pPr>
      <w:r>
        <w:rPr>
          <w:rFonts w:hint="default" w:ascii="Times New Roman" w:hAnsi="Times New Roman" w:eastAsia="仿宋_GB2312" w:cs="Times New Roman"/>
          <w:b w:val="0"/>
          <w:bCs w:val="0"/>
          <w:sz w:val="30"/>
          <w:szCs w:val="30"/>
          <w:highlight w:val="none"/>
          <w:u w:val="none"/>
          <w:lang w:val="en-US" w:eastAsia="zh-CN"/>
        </w:rPr>
        <w:t>车辆编制4辆，在编实有车辆3辆，超编0辆。</w:t>
      </w:r>
    </w:p>
    <w:p w14:paraId="6C3B051F">
      <w:pPr>
        <w:spacing w:line="600" w:lineRule="exact"/>
        <w:ind w:firstLine="600" w:firstLineChars="200"/>
        <w:outlineLvl w:val="1"/>
        <w:rPr>
          <w:rFonts w:hint="default" w:ascii="Times New Roman" w:hAnsi="Times New Roman" w:eastAsia="黑体" w:cs="Times New Roman"/>
          <w:sz w:val="30"/>
          <w:szCs w:val="30"/>
          <w:highlight w:val="none"/>
          <w:lang w:eastAsia="zh-CN"/>
        </w:rPr>
      </w:pPr>
      <w:r>
        <w:rPr>
          <w:rFonts w:hint="default" w:ascii="Times New Roman" w:hAnsi="Times New Roman" w:eastAsia="黑体" w:cs="Times New Roman"/>
          <w:sz w:val="30"/>
          <w:szCs w:val="30"/>
          <w:highlight w:val="none"/>
          <w:lang w:eastAsia="zh-CN"/>
        </w:rPr>
        <w:t>三、重点工作概述</w:t>
      </w:r>
    </w:p>
    <w:p w14:paraId="2037BCA1">
      <w:pPr>
        <w:jc w:val="both"/>
        <w:outlineLvl w:val="0"/>
        <w:rPr>
          <w:rFonts w:hint="eastAsia" w:ascii="Times New Roman" w:hAnsi="Times New Roman" w:eastAsia="仿宋_GB2312" w:cs="Times New Roman"/>
          <w:kern w:val="0"/>
          <w:sz w:val="30"/>
          <w:szCs w:val="30"/>
          <w:highlight w:val="none"/>
          <w:lang w:val="en-US" w:eastAsia="zh-CN"/>
        </w:rPr>
      </w:pPr>
      <w:r>
        <w:rPr>
          <w:rFonts w:hint="eastAsia" w:ascii="Times New Roman" w:hAnsi="Times New Roman" w:eastAsia="仿宋_GB2312" w:cs="Times New Roman"/>
          <w:kern w:val="0"/>
          <w:sz w:val="30"/>
          <w:szCs w:val="30"/>
          <w:highlight w:val="none"/>
          <w:lang w:val="en-US" w:eastAsia="zh-CN"/>
        </w:rPr>
        <w:t xml:space="preserve">  </w:t>
      </w:r>
      <w:r>
        <w:rPr>
          <w:rFonts w:hint="eastAsia" w:eastAsia="仿宋_GB2312" w:cs="Times New Roman"/>
          <w:kern w:val="0"/>
          <w:sz w:val="30"/>
          <w:szCs w:val="30"/>
          <w:highlight w:val="none"/>
          <w:lang w:val="en-US" w:eastAsia="zh-CN"/>
        </w:rPr>
        <w:t xml:space="preserve"> （一）</w:t>
      </w:r>
      <w:r>
        <w:rPr>
          <w:rFonts w:hint="eastAsia" w:ascii="Times New Roman" w:hAnsi="Times New Roman" w:eastAsia="仿宋_GB2312" w:cs="Times New Roman"/>
          <w:kern w:val="0"/>
          <w:sz w:val="30"/>
          <w:szCs w:val="30"/>
          <w:highlight w:val="none"/>
          <w:lang w:val="en-US" w:eastAsia="zh-CN"/>
        </w:rPr>
        <w:t>注重理论指导、突出求实创新，严把行文、内容、质量、核对“四关”，做好各项会议材料、领导讲话、工作汇报的起草、撰写。</w:t>
      </w:r>
    </w:p>
    <w:p w14:paraId="4968FD34">
      <w:pPr>
        <w:ind w:firstLine="600" w:firstLineChars="200"/>
        <w:jc w:val="both"/>
        <w:outlineLvl w:val="0"/>
        <w:rPr>
          <w:rFonts w:hint="eastAsia" w:ascii="Times New Roman" w:hAnsi="Times New Roman" w:eastAsia="仿宋_GB2312" w:cs="Times New Roman"/>
          <w:kern w:val="0"/>
          <w:sz w:val="30"/>
          <w:szCs w:val="30"/>
          <w:highlight w:val="none"/>
          <w:lang w:val="en-US" w:eastAsia="zh-CN"/>
        </w:rPr>
      </w:pPr>
      <w:r>
        <w:rPr>
          <w:rFonts w:hint="eastAsia" w:eastAsia="仿宋_GB2312" w:cs="Times New Roman"/>
          <w:kern w:val="0"/>
          <w:sz w:val="30"/>
          <w:szCs w:val="30"/>
          <w:highlight w:val="none"/>
          <w:lang w:val="en-US" w:eastAsia="zh-CN"/>
        </w:rPr>
        <w:t>（二）</w:t>
      </w:r>
      <w:r>
        <w:rPr>
          <w:rFonts w:hint="eastAsia" w:ascii="Times New Roman" w:hAnsi="Times New Roman" w:eastAsia="仿宋_GB2312" w:cs="Times New Roman"/>
          <w:kern w:val="0"/>
          <w:sz w:val="30"/>
          <w:szCs w:val="30"/>
          <w:highlight w:val="none"/>
          <w:lang w:val="en-US" w:eastAsia="zh-CN"/>
        </w:rPr>
        <w:t>充分发挥党委信息“耳目”“喉舌”作用，以县委中心工作为主线，加强信息收集和编报。</w:t>
      </w:r>
    </w:p>
    <w:p w14:paraId="069B2F18">
      <w:pPr>
        <w:ind w:firstLine="600" w:firstLineChars="200"/>
        <w:jc w:val="both"/>
        <w:outlineLvl w:val="0"/>
        <w:rPr>
          <w:rFonts w:hint="eastAsia" w:ascii="Times New Roman" w:hAnsi="Times New Roman" w:eastAsia="仿宋_GB2312" w:cs="Times New Roman"/>
          <w:kern w:val="0"/>
          <w:sz w:val="30"/>
          <w:szCs w:val="30"/>
          <w:highlight w:val="none"/>
          <w:lang w:val="en-US" w:eastAsia="zh-CN"/>
        </w:rPr>
      </w:pPr>
      <w:r>
        <w:rPr>
          <w:rFonts w:hint="eastAsia" w:eastAsia="仿宋_GB2312" w:cs="Times New Roman"/>
          <w:kern w:val="0"/>
          <w:sz w:val="30"/>
          <w:szCs w:val="30"/>
          <w:highlight w:val="none"/>
          <w:lang w:val="en-US" w:eastAsia="zh-CN"/>
        </w:rPr>
        <w:t>（三）</w:t>
      </w:r>
      <w:r>
        <w:rPr>
          <w:rFonts w:hint="eastAsia" w:ascii="Times New Roman" w:hAnsi="Times New Roman" w:eastAsia="仿宋_GB2312" w:cs="Times New Roman"/>
          <w:kern w:val="0"/>
          <w:sz w:val="30"/>
          <w:szCs w:val="30"/>
          <w:highlight w:val="none"/>
          <w:lang w:val="en-US" w:eastAsia="zh-CN"/>
        </w:rPr>
        <w:t>坚持把综合协调贯穿办公室工作各环节，确保县委日常工作有序高效运转，落实各项财经纪律，做好省市领导调研华宁、县委重要会议等重大活动的后勤保障工作。</w:t>
      </w:r>
    </w:p>
    <w:p w14:paraId="15C08967">
      <w:pPr>
        <w:ind w:firstLine="600" w:firstLineChars="200"/>
        <w:jc w:val="both"/>
        <w:outlineLvl w:val="0"/>
        <w:rPr>
          <w:rFonts w:hint="eastAsia" w:ascii="Times New Roman" w:hAnsi="Times New Roman" w:eastAsia="仿宋_GB2312" w:cs="Times New Roman"/>
          <w:kern w:val="0"/>
          <w:sz w:val="30"/>
          <w:szCs w:val="30"/>
          <w:highlight w:val="none"/>
          <w:lang w:val="en-US" w:eastAsia="zh-CN"/>
        </w:rPr>
      </w:pPr>
      <w:r>
        <w:rPr>
          <w:rFonts w:hint="eastAsia" w:eastAsia="仿宋_GB2312" w:cs="Times New Roman"/>
          <w:kern w:val="0"/>
          <w:sz w:val="30"/>
          <w:szCs w:val="30"/>
          <w:highlight w:val="none"/>
          <w:lang w:val="en-US" w:eastAsia="zh-CN"/>
        </w:rPr>
        <w:t>（四）</w:t>
      </w:r>
      <w:r>
        <w:rPr>
          <w:rFonts w:hint="eastAsia" w:ascii="Times New Roman" w:hAnsi="Times New Roman" w:eastAsia="仿宋_GB2312" w:cs="Times New Roman"/>
          <w:kern w:val="0"/>
          <w:sz w:val="30"/>
          <w:szCs w:val="30"/>
          <w:highlight w:val="none"/>
          <w:lang w:val="en-US" w:eastAsia="zh-CN"/>
        </w:rPr>
        <w:t>强化责任落实，紧紧围绕市县的重大决策部署和重要工作，对各项工作进行目标任务分解，做到事事有落实、件件有回音。</w:t>
      </w:r>
    </w:p>
    <w:p w14:paraId="15141CD5">
      <w:pPr>
        <w:ind w:firstLine="600" w:firstLineChars="200"/>
        <w:jc w:val="both"/>
        <w:outlineLvl w:val="0"/>
        <w:rPr>
          <w:rFonts w:hint="eastAsia" w:ascii="Times New Roman" w:hAnsi="Times New Roman" w:eastAsia="仿宋_GB2312" w:cs="Times New Roman"/>
          <w:kern w:val="0"/>
          <w:sz w:val="30"/>
          <w:szCs w:val="30"/>
          <w:highlight w:val="none"/>
          <w:lang w:val="en-US" w:eastAsia="zh-CN"/>
        </w:rPr>
      </w:pPr>
      <w:r>
        <w:rPr>
          <w:rFonts w:hint="eastAsia" w:eastAsia="仿宋_GB2312" w:cs="Times New Roman"/>
          <w:kern w:val="0"/>
          <w:sz w:val="30"/>
          <w:szCs w:val="30"/>
          <w:highlight w:val="none"/>
          <w:lang w:val="en-US" w:eastAsia="zh-CN"/>
        </w:rPr>
        <w:t>（五）</w:t>
      </w:r>
      <w:r>
        <w:rPr>
          <w:rFonts w:hint="eastAsia" w:ascii="Times New Roman" w:hAnsi="Times New Roman" w:eastAsia="仿宋_GB2312" w:cs="Times New Roman"/>
          <w:kern w:val="0"/>
          <w:sz w:val="30"/>
          <w:szCs w:val="30"/>
          <w:highlight w:val="none"/>
          <w:lang w:val="en-US" w:eastAsia="zh-CN"/>
        </w:rPr>
        <w:t>牢固树立“围绕中心搞调研、服务决策谋大事”的思想，精心当好改革参谋，充分发挥县委深改办职能作用，认真抓好各级政府改革举措落实。</w:t>
      </w:r>
    </w:p>
    <w:p w14:paraId="3C939354">
      <w:pPr>
        <w:ind w:firstLine="600" w:firstLineChars="200"/>
        <w:jc w:val="both"/>
        <w:outlineLvl w:val="0"/>
        <w:rPr>
          <w:rFonts w:hint="default" w:ascii="Times New Roman" w:hAnsi="Times New Roman" w:eastAsia="仿宋_GB2312" w:cs="Times New Roman"/>
          <w:kern w:val="0"/>
          <w:sz w:val="30"/>
          <w:szCs w:val="30"/>
          <w:highlight w:val="none"/>
          <w:lang w:val="en-US" w:eastAsia="zh-CN"/>
        </w:rPr>
      </w:pPr>
    </w:p>
    <w:p w14:paraId="0CC8E506">
      <w:pPr>
        <w:jc w:val="center"/>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第二部分  </w:t>
      </w:r>
      <w:r>
        <w:rPr>
          <w:rFonts w:hint="default" w:ascii="Times New Roman" w:hAnsi="Times New Roman" w:eastAsia="黑体" w:cs="Times New Roman"/>
          <w:sz w:val="32"/>
          <w:szCs w:val="32"/>
          <w:highlight w:val="none"/>
          <w:lang w:val="en-US" w:eastAsia="zh-CN"/>
        </w:rPr>
        <w:t>2024</w:t>
      </w:r>
      <w:r>
        <w:rPr>
          <w:rFonts w:hint="default" w:ascii="Times New Roman" w:hAnsi="Times New Roman" w:eastAsia="黑体" w:cs="Times New Roman"/>
          <w:sz w:val="32"/>
          <w:szCs w:val="32"/>
          <w:highlight w:val="none"/>
        </w:rPr>
        <w:t>年度部门决算表</w:t>
      </w:r>
    </w:p>
    <w:p w14:paraId="72EFEA59">
      <w:pPr>
        <w:spacing w:line="600" w:lineRule="exact"/>
        <w:ind w:firstLine="600" w:firstLineChars="200"/>
        <w:jc w:val="center"/>
        <w:outlineLvl w:val="1"/>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（详见附件）</w:t>
      </w:r>
    </w:p>
    <w:p w14:paraId="587826BE">
      <w:pPr>
        <w:spacing w:line="600" w:lineRule="exact"/>
        <w:ind w:firstLine="600" w:firstLineChars="200"/>
        <w:jc w:val="left"/>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本单位202</w:t>
      </w:r>
      <w:r>
        <w:rPr>
          <w:rFonts w:hint="default" w:ascii="Times New Roman" w:hAnsi="Times New Roman" w:eastAsia="仿宋_GB2312" w:cs="Times New Roman"/>
          <w:sz w:val="30"/>
          <w:szCs w:val="30"/>
          <w:highlight w:val="none"/>
          <w:lang w:val="en-US" w:eastAsia="zh-CN"/>
        </w:rPr>
        <w:t>4</w:t>
      </w:r>
      <w:r>
        <w:rPr>
          <w:rFonts w:hint="default" w:ascii="Times New Roman" w:hAnsi="Times New Roman" w:eastAsia="仿宋_GB2312" w:cs="Times New Roman"/>
          <w:sz w:val="30"/>
          <w:szCs w:val="30"/>
          <w:highlight w:val="none"/>
          <w:lang w:eastAsia="zh-CN"/>
        </w:rPr>
        <w:t>年度无政府性基金预算财政拨款收入，也没有用政府性基金预算财政拨款收入安排的支出，故《政府性基金预算财政拨款收入支出决算表》为空表。</w:t>
      </w:r>
    </w:p>
    <w:p w14:paraId="5DD4BDA1">
      <w:pPr>
        <w:spacing w:line="600" w:lineRule="exact"/>
        <w:ind w:firstLine="600" w:firstLineChars="200"/>
        <w:jc w:val="left"/>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本单位202</w:t>
      </w:r>
      <w:r>
        <w:rPr>
          <w:rFonts w:hint="default" w:ascii="Times New Roman" w:hAnsi="Times New Roman" w:eastAsia="仿宋_GB2312" w:cs="Times New Roman"/>
          <w:sz w:val="30"/>
          <w:szCs w:val="30"/>
          <w:highlight w:val="none"/>
          <w:lang w:val="en-US" w:eastAsia="zh-CN"/>
        </w:rPr>
        <w:t>4</w:t>
      </w:r>
      <w:r>
        <w:rPr>
          <w:rFonts w:hint="default" w:ascii="Times New Roman" w:hAnsi="Times New Roman" w:eastAsia="仿宋_GB2312" w:cs="Times New Roman"/>
          <w:sz w:val="30"/>
          <w:szCs w:val="30"/>
          <w:highlight w:val="none"/>
          <w:lang w:eastAsia="zh-CN"/>
        </w:rPr>
        <w:t>年度无国有资本经营预算财政拨款收入，也没有用国有资本经营预算财政拨款收入安排的支出，故《国有资本经营预算财政拨款收入支出决算表》为空表。</w:t>
      </w:r>
    </w:p>
    <w:p w14:paraId="74D3F85F">
      <w:pPr>
        <w:spacing w:line="600" w:lineRule="exact"/>
        <w:ind w:firstLine="600" w:firstLineChars="200"/>
        <w:jc w:val="left"/>
        <w:rPr>
          <w:rFonts w:hint="default" w:ascii="Times New Roman" w:hAnsi="Times New Roman" w:eastAsia="仿宋_GB2312" w:cs="Times New Roman"/>
          <w:sz w:val="30"/>
          <w:szCs w:val="30"/>
          <w:highlight w:val="none"/>
          <w:lang w:eastAsia="zh-CN"/>
        </w:rPr>
      </w:pPr>
    </w:p>
    <w:p w14:paraId="698F80DF">
      <w:pPr>
        <w:jc w:val="center"/>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第三部</w:t>
      </w:r>
      <w:r>
        <w:rPr>
          <w:rFonts w:hint="default" w:ascii="Times New Roman" w:hAnsi="Times New Roman" w:eastAsia="黑体" w:cs="Times New Roman"/>
          <w:sz w:val="32"/>
          <w:szCs w:val="32"/>
          <w:highlight w:val="none"/>
          <w:lang w:eastAsia="zh-CN"/>
        </w:rPr>
        <w:t>分</w:t>
      </w:r>
      <w:r>
        <w:rPr>
          <w:rFonts w:hint="default" w:ascii="Times New Roman" w:hAnsi="Times New Roman" w:eastAsia="黑体" w:cs="Times New Roman"/>
          <w:sz w:val="32"/>
          <w:szCs w:val="32"/>
          <w:highlight w:val="none"/>
        </w:rPr>
        <w:t xml:space="preserve">  </w:t>
      </w:r>
      <w:r>
        <w:rPr>
          <w:rFonts w:hint="default" w:ascii="Times New Roman" w:hAnsi="Times New Roman" w:eastAsia="黑体" w:cs="Times New Roman"/>
          <w:sz w:val="32"/>
          <w:szCs w:val="32"/>
          <w:highlight w:val="none"/>
          <w:lang w:val="en-US" w:eastAsia="zh-CN"/>
        </w:rPr>
        <w:t>2024</w:t>
      </w:r>
      <w:r>
        <w:rPr>
          <w:rFonts w:hint="default" w:ascii="Times New Roman" w:hAnsi="Times New Roman" w:eastAsia="黑体" w:cs="Times New Roman"/>
          <w:sz w:val="32"/>
          <w:szCs w:val="32"/>
          <w:highlight w:val="none"/>
        </w:rPr>
        <w:t>年度部门决算情况说明</w:t>
      </w:r>
    </w:p>
    <w:p w14:paraId="4FA072C5">
      <w:pPr>
        <w:ind w:firstLine="600" w:firstLineChars="200"/>
        <w:jc w:val="left"/>
        <w:outlineLvl w:val="1"/>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一、收入决算情况说明</w:t>
      </w:r>
    </w:p>
    <w:p w14:paraId="6413B226">
      <w:pPr>
        <w:widowControl/>
        <w:snapToGrid w:val="0"/>
        <w:spacing w:before="100" w:after="100" w:line="600" w:lineRule="exact"/>
        <w:ind w:firstLine="538"/>
        <w:jc w:val="left"/>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color w:val="auto"/>
          <w:sz w:val="30"/>
          <w:lang w:val="zh-CN"/>
        </w:rPr>
        <w:t>中国共产党华宁县委员会办公室（本级）</w:t>
      </w: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rPr>
        <w:t>年度收入合计</w:t>
      </w:r>
      <w:r>
        <w:rPr>
          <w:rFonts w:hint="default" w:ascii="Times New Roman" w:hAnsi="Times New Roman" w:eastAsia="仿宋_GB2312" w:cs="Times New Roman"/>
          <w:color w:val="auto"/>
          <w:sz w:val="30"/>
          <w:lang w:val="zh-CN"/>
        </w:rPr>
        <w:t>7</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698</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635.70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。其中：财政拨款收入</w:t>
      </w:r>
      <w:r>
        <w:rPr>
          <w:rFonts w:hint="default" w:ascii="Times New Roman" w:hAnsi="Times New Roman" w:eastAsia="仿宋_GB2312" w:cs="Times New Roman"/>
          <w:color w:val="auto"/>
          <w:sz w:val="30"/>
          <w:lang w:val="zh-CN"/>
        </w:rPr>
        <w:t>7</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698</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635.70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，占总收入的</w:t>
      </w:r>
      <w:r>
        <w:rPr>
          <w:rFonts w:hint="default" w:ascii="Times New Roman" w:hAnsi="Times New Roman" w:eastAsia="仿宋_GB2312" w:cs="Times New Roman"/>
          <w:color w:val="auto"/>
          <w:sz w:val="30"/>
          <w:lang w:val="zh-CN"/>
        </w:rPr>
        <w:t>100.00</w:t>
      </w:r>
      <w:r>
        <w:rPr>
          <w:rFonts w:hint="default" w:ascii="Times New Roman" w:hAnsi="Times New Roman" w:eastAsia="仿宋_GB2312" w:cs="Times New Roman"/>
          <w:sz w:val="30"/>
          <w:szCs w:val="30"/>
          <w:highlight w:val="none"/>
        </w:rPr>
        <w:t>%；上级补助收入</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，占总收入的</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rPr>
        <w:t>%；事业收入</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eastAsia="zh-CN"/>
        </w:rPr>
        <w:t>元（含教育收费</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，占总收入的</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rPr>
        <w:t>%；经营收入</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，占总收入的</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rPr>
        <w:t>%；附属单位</w:t>
      </w:r>
      <w:r>
        <w:rPr>
          <w:rFonts w:hint="default" w:ascii="Times New Roman" w:hAnsi="Times New Roman" w:eastAsia="仿宋_GB2312" w:cs="Times New Roman"/>
          <w:sz w:val="30"/>
          <w:szCs w:val="30"/>
          <w:highlight w:val="none"/>
          <w:lang w:eastAsia="zh-CN"/>
        </w:rPr>
        <w:t>上缴</w:t>
      </w:r>
      <w:r>
        <w:rPr>
          <w:rFonts w:hint="default" w:ascii="Times New Roman" w:hAnsi="Times New Roman" w:eastAsia="仿宋_GB2312" w:cs="Times New Roman"/>
          <w:sz w:val="30"/>
          <w:szCs w:val="30"/>
          <w:highlight w:val="none"/>
        </w:rPr>
        <w:t>收入</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，占总收入的</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rPr>
        <w:t>%；其他收入</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，占总收入的</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rPr>
        <w:t>%。</w:t>
      </w:r>
    </w:p>
    <w:p w14:paraId="20C0F58D">
      <w:pPr>
        <w:widowControl/>
        <w:snapToGrid w:val="0"/>
        <w:spacing w:before="100" w:after="100" w:line="600" w:lineRule="exact"/>
        <w:ind w:firstLine="538"/>
        <w:jc w:val="left"/>
        <w:rPr>
          <w:rFonts w:hint="default" w:ascii="Times New Roman" w:hAnsi="Times New Roman" w:eastAsia="仿宋_GB2312" w:cs="Times New Roman"/>
          <w:color w:val="FF0000"/>
          <w:kern w:val="0"/>
          <w:sz w:val="30"/>
          <w:szCs w:val="30"/>
          <w:highlight w:val="none"/>
        </w:rPr>
      </w:pPr>
      <w:r>
        <w:rPr>
          <w:rFonts w:hint="default" w:ascii="Times New Roman" w:hAnsi="Times New Roman" w:eastAsia="仿宋_GB2312" w:cs="Times New Roman"/>
          <w:sz w:val="30"/>
          <w:szCs w:val="30"/>
          <w:highlight w:val="none"/>
        </w:rPr>
        <w:t>与上年</w:t>
      </w:r>
      <w:r>
        <w:rPr>
          <w:rFonts w:hint="default" w:ascii="Times New Roman" w:hAnsi="Times New Roman" w:eastAsia="仿宋_GB2312" w:cs="Times New Roman"/>
          <w:sz w:val="30"/>
          <w:szCs w:val="30"/>
          <w:highlight w:val="none"/>
          <w:lang w:eastAsia="zh-CN"/>
        </w:rPr>
        <w:t>相比，</w:t>
      </w:r>
      <w:r>
        <w:rPr>
          <w:rFonts w:hint="default" w:ascii="Times New Roman" w:hAnsi="Times New Roman" w:eastAsia="仿宋_GB2312" w:cs="Times New Roman"/>
          <w:sz w:val="30"/>
          <w:szCs w:val="30"/>
          <w:highlight w:val="none"/>
        </w:rPr>
        <w:t>收入合计</w:t>
      </w:r>
      <w:r>
        <w:rPr>
          <w:rFonts w:hint="default" w:ascii="Times New Roman" w:hAnsi="Times New Roman" w:eastAsia="仿宋_GB2312" w:cs="Times New Roman"/>
          <w:sz w:val="30"/>
          <w:szCs w:val="30"/>
          <w:highlight w:val="none"/>
          <w:lang w:eastAsia="zh-CN"/>
        </w:rPr>
        <w:t>增加</w:t>
      </w:r>
      <w:r>
        <w:rPr>
          <w:rFonts w:hint="default" w:ascii="Times New Roman" w:hAnsi="Times New Roman" w:eastAsia="仿宋_GB2312" w:cs="Times New Roman"/>
          <w:color w:val="auto"/>
          <w:sz w:val="30"/>
          <w:lang w:val="zh-CN"/>
        </w:rPr>
        <w:t>233</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375.97</w:t>
      </w:r>
      <w:r>
        <w:rPr>
          <w:rFonts w:hint="default" w:ascii="Times New Roman" w:hAnsi="Times New Roman" w:eastAsia="仿宋_GB2312" w:cs="Times New Roman"/>
          <w:sz w:val="30"/>
          <w:szCs w:val="30"/>
          <w:highlight w:val="none"/>
          <w:lang w:eastAsia="zh-CN"/>
        </w:rPr>
        <w:t>元，增长</w:t>
      </w:r>
      <w:r>
        <w:rPr>
          <w:rFonts w:hint="default" w:ascii="Times New Roman" w:hAnsi="Times New Roman" w:eastAsia="仿宋_GB2312" w:cs="Times New Roman"/>
          <w:color w:val="auto"/>
          <w:sz w:val="30"/>
          <w:lang w:val="zh-CN"/>
        </w:rPr>
        <w:t>3.13</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。其中：</w:t>
      </w:r>
      <w:r>
        <w:rPr>
          <w:rFonts w:hint="default" w:ascii="Times New Roman" w:hAnsi="Times New Roman" w:eastAsia="仿宋_GB2312" w:cs="Times New Roman"/>
          <w:sz w:val="30"/>
          <w:szCs w:val="30"/>
          <w:highlight w:val="none"/>
        </w:rPr>
        <w:t>财政拨款收入</w:t>
      </w:r>
      <w:r>
        <w:rPr>
          <w:rFonts w:hint="default" w:ascii="Times New Roman" w:hAnsi="Times New Roman" w:eastAsia="仿宋_GB2312" w:cs="Times New Roman"/>
          <w:sz w:val="30"/>
          <w:szCs w:val="30"/>
          <w:highlight w:val="none"/>
          <w:lang w:eastAsia="zh-CN"/>
        </w:rPr>
        <w:t>增加</w:t>
      </w:r>
      <w:r>
        <w:rPr>
          <w:rFonts w:hint="default" w:ascii="Times New Roman" w:hAnsi="Times New Roman" w:eastAsia="仿宋_GB2312" w:cs="Times New Roman"/>
          <w:color w:val="auto"/>
          <w:sz w:val="30"/>
          <w:lang w:val="zh-CN"/>
        </w:rPr>
        <w:t>233</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375.97</w:t>
      </w:r>
      <w:r>
        <w:rPr>
          <w:rFonts w:hint="default" w:ascii="Times New Roman" w:hAnsi="Times New Roman" w:eastAsia="仿宋_GB2312" w:cs="Times New Roman"/>
          <w:sz w:val="30"/>
          <w:szCs w:val="30"/>
          <w:highlight w:val="none"/>
          <w:lang w:eastAsia="zh-CN"/>
        </w:rPr>
        <w:t>元，增长</w:t>
      </w:r>
      <w:r>
        <w:rPr>
          <w:rFonts w:hint="default" w:ascii="Times New Roman" w:hAnsi="Times New Roman" w:eastAsia="仿宋_GB2312" w:cs="Times New Roman"/>
          <w:color w:val="auto"/>
          <w:sz w:val="30"/>
          <w:lang w:val="zh-CN"/>
        </w:rPr>
        <w:t>3.13</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rPr>
        <w:t>上级补助收入</w:t>
      </w:r>
      <w:r>
        <w:rPr>
          <w:rFonts w:hint="default" w:ascii="Times New Roman" w:hAnsi="Times New Roman" w:eastAsia="仿宋_GB2312" w:cs="Times New Roman"/>
          <w:sz w:val="30"/>
          <w:szCs w:val="30"/>
          <w:highlight w:val="none"/>
          <w:lang w:eastAsia="zh-CN"/>
        </w:rPr>
        <w:t>增加</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eastAsia="zh-CN"/>
        </w:rPr>
        <w:t>元，增长</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；事业收入增加</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eastAsia="zh-CN"/>
        </w:rPr>
        <w:t>元，增长</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；经营收入增加</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eastAsia="zh-CN"/>
        </w:rPr>
        <w:t>元，增长</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；附属单位上缴收入增加</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eastAsia="zh-CN"/>
        </w:rPr>
        <w:t>元，增长</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；其他收入增加</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eastAsia="zh-CN"/>
        </w:rPr>
        <w:t>元，增长</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rPr>
        <w:t>主要原因</w:t>
      </w:r>
      <w:r>
        <w:rPr>
          <w:rFonts w:hint="default" w:ascii="Times New Roman" w:hAnsi="Times New Roman" w:eastAsia="仿宋_GB2312" w:cs="Times New Roman"/>
          <w:sz w:val="30"/>
          <w:szCs w:val="30"/>
          <w:highlight w:val="none"/>
          <w:lang w:eastAsia="zh-CN"/>
        </w:rPr>
        <w:t>一是在职在编实有人数较上年度增加1人，相应人员经费和公用经费增加；二是本年度项目支出预算较上年度有所增加。</w:t>
      </w:r>
    </w:p>
    <w:p w14:paraId="738AA8A3">
      <w:pPr>
        <w:ind w:firstLine="600" w:firstLineChars="200"/>
        <w:jc w:val="left"/>
        <w:outlineLvl w:val="1"/>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二、支出决算情况说明</w:t>
      </w:r>
    </w:p>
    <w:p w14:paraId="13CC1473">
      <w:pPr>
        <w:spacing w:line="600" w:lineRule="exact"/>
        <w:ind w:firstLine="600" w:firstLineChars="200"/>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color w:val="auto"/>
          <w:sz w:val="30"/>
          <w:lang w:val="zh-CN"/>
        </w:rPr>
        <w:t>中国共产党华宁县委员会办公室（本级）</w:t>
      </w: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rPr>
        <w:t>年度支出合计</w:t>
      </w:r>
      <w:r>
        <w:rPr>
          <w:rFonts w:hint="default" w:ascii="Times New Roman" w:hAnsi="Times New Roman" w:eastAsia="仿宋_GB2312" w:cs="Times New Roman"/>
          <w:color w:val="auto"/>
          <w:sz w:val="30"/>
          <w:lang w:val="zh-CN"/>
        </w:rPr>
        <w:t>7</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698</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635.70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。其中：</w:t>
      </w:r>
      <w:r>
        <w:rPr>
          <w:rFonts w:hint="default" w:ascii="Times New Roman" w:hAnsi="Times New Roman" w:eastAsia="仿宋_GB2312" w:cs="Times New Roman"/>
          <w:kern w:val="0"/>
          <w:sz w:val="30"/>
          <w:szCs w:val="30"/>
          <w:highlight w:val="none"/>
        </w:rPr>
        <w:t>基本支出</w:t>
      </w:r>
      <w:r>
        <w:rPr>
          <w:rFonts w:hint="default" w:ascii="Times New Roman" w:hAnsi="Times New Roman" w:eastAsia="仿宋_GB2312" w:cs="Times New Roman"/>
          <w:color w:val="auto"/>
          <w:sz w:val="30"/>
          <w:lang w:val="zh-CN"/>
        </w:rPr>
        <w:t>6</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928</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043.14</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，占总支出的</w:t>
      </w:r>
      <w:r>
        <w:rPr>
          <w:rFonts w:hint="default" w:ascii="Times New Roman" w:hAnsi="Times New Roman" w:eastAsia="仿宋_GB2312" w:cs="Times New Roman"/>
          <w:color w:val="auto"/>
          <w:sz w:val="30"/>
          <w:lang w:val="zh-CN"/>
        </w:rPr>
        <w:t>89.99</w:t>
      </w:r>
      <w:r>
        <w:rPr>
          <w:rFonts w:hint="default" w:ascii="Times New Roman" w:hAnsi="Times New Roman" w:eastAsia="仿宋_GB2312" w:cs="Times New Roman"/>
          <w:kern w:val="0"/>
          <w:sz w:val="30"/>
          <w:szCs w:val="30"/>
          <w:highlight w:val="none"/>
        </w:rPr>
        <w:t>％；项目支出</w:t>
      </w:r>
      <w:r>
        <w:rPr>
          <w:rFonts w:hint="default" w:ascii="Times New Roman" w:hAnsi="Times New Roman" w:eastAsia="仿宋_GB2312" w:cs="Times New Roman"/>
          <w:color w:val="auto"/>
          <w:sz w:val="30"/>
          <w:lang w:val="zh-CN"/>
        </w:rPr>
        <w:t>770</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592.56</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，占总支出的</w:t>
      </w:r>
      <w:r>
        <w:rPr>
          <w:rFonts w:hint="default" w:ascii="Times New Roman" w:hAnsi="Times New Roman" w:eastAsia="仿宋_GB2312" w:cs="Times New Roman"/>
          <w:color w:val="auto"/>
          <w:sz w:val="30"/>
          <w:lang w:val="zh-CN"/>
        </w:rPr>
        <w:t>10.01</w:t>
      </w:r>
      <w:r>
        <w:rPr>
          <w:rFonts w:hint="default" w:ascii="Times New Roman" w:hAnsi="Times New Roman" w:eastAsia="仿宋_GB2312" w:cs="Times New Roman"/>
          <w:kern w:val="0"/>
          <w:sz w:val="30"/>
          <w:szCs w:val="30"/>
          <w:highlight w:val="none"/>
        </w:rPr>
        <w:t>％；上缴上级支出</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，占总支出的</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kern w:val="0"/>
          <w:sz w:val="30"/>
          <w:szCs w:val="30"/>
          <w:highlight w:val="none"/>
        </w:rPr>
        <w:t>％；经营支出</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，占总支出的</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kern w:val="0"/>
          <w:sz w:val="30"/>
          <w:szCs w:val="30"/>
          <w:highlight w:val="none"/>
        </w:rPr>
        <w:t>％；对附属单位补助支出</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，占总支出的</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kern w:val="0"/>
          <w:sz w:val="30"/>
          <w:szCs w:val="30"/>
          <w:highlight w:val="none"/>
        </w:rPr>
        <w:t>％。</w:t>
      </w:r>
    </w:p>
    <w:p w14:paraId="0160E005">
      <w:pPr>
        <w:spacing w:line="600" w:lineRule="exact"/>
        <w:ind w:firstLine="600" w:firstLineChars="200"/>
        <w:rPr>
          <w:rFonts w:hint="eastAsia" w:ascii="Times New Roman" w:hAnsi="Times New Roman" w:eastAsia="仿宋_GB2312" w:cs="Times New Roman"/>
          <w:color w:val="FF0000"/>
          <w:sz w:val="30"/>
          <w:szCs w:val="30"/>
          <w:highlight w:val="none"/>
          <w:lang w:eastAsia="zh-CN"/>
        </w:rPr>
      </w:pPr>
      <w:r>
        <w:rPr>
          <w:rFonts w:hint="default" w:ascii="Times New Roman" w:hAnsi="Times New Roman" w:eastAsia="仿宋_GB2312" w:cs="Times New Roman"/>
          <w:sz w:val="30"/>
          <w:szCs w:val="30"/>
          <w:highlight w:val="none"/>
        </w:rPr>
        <w:t>与上年</w:t>
      </w:r>
      <w:r>
        <w:rPr>
          <w:rFonts w:hint="default" w:ascii="Times New Roman" w:hAnsi="Times New Roman" w:eastAsia="仿宋_GB2312" w:cs="Times New Roman"/>
          <w:sz w:val="30"/>
          <w:szCs w:val="30"/>
          <w:highlight w:val="none"/>
          <w:lang w:eastAsia="zh-CN"/>
        </w:rPr>
        <w:t>相比，支出</w:t>
      </w:r>
      <w:r>
        <w:rPr>
          <w:rFonts w:hint="default" w:ascii="Times New Roman" w:hAnsi="Times New Roman" w:eastAsia="仿宋_GB2312" w:cs="Times New Roman"/>
          <w:sz w:val="30"/>
          <w:szCs w:val="30"/>
          <w:highlight w:val="none"/>
        </w:rPr>
        <w:t>合计</w:t>
      </w:r>
      <w:r>
        <w:rPr>
          <w:rFonts w:hint="default" w:ascii="Times New Roman" w:hAnsi="Times New Roman" w:eastAsia="仿宋_GB2312" w:cs="Times New Roman"/>
          <w:sz w:val="30"/>
          <w:szCs w:val="30"/>
          <w:highlight w:val="none"/>
          <w:lang w:eastAsia="zh-CN"/>
        </w:rPr>
        <w:t>增加</w:t>
      </w:r>
      <w:r>
        <w:rPr>
          <w:rFonts w:hint="default" w:ascii="Times New Roman" w:hAnsi="Times New Roman" w:eastAsia="仿宋_GB2312" w:cs="Times New Roman"/>
          <w:color w:val="auto"/>
          <w:sz w:val="30"/>
          <w:lang w:val="zh-CN"/>
        </w:rPr>
        <w:t>233</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373.97</w:t>
      </w:r>
      <w:r>
        <w:rPr>
          <w:rFonts w:hint="default" w:ascii="Times New Roman" w:hAnsi="Times New Roman" w:eastAsia="仿宋_GB2312" w:cs="Times New Roman"/>
          <w:sz w:val="30"/>
          <w:szCs w:val="30"/>
          <w:highlight w:val="none"/>
          <w:lang w:eastAsia="zh-CN"/>
        </w:rPr>
        <w:t>元，增长</w:t>
      </w:r>
      <w:r>
        <w:rPr>
          <w:rFonts w:hint="default" w:ascii="Times New Roman" w:hAnsi="Times New Roman" w:eastAsia="仿宋_GB2312" w:cs="Times New Roman"/>
          <w:color w:val="auto"/>
          <w:sz w:val="30"/>
          <w:lang w:val="zh-CN"/>
        </w:rPr>
        <w:t>3.13</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。其中：</w:t>
      </w:r>
      <w:r>
        <w:rPr>
          <w:rFonts w:hint="default" w:ascii="Times New Roman" w:hAnsi="Times New Roman" w:eastAsia="仿宋_GB2312" w:cs="Times New Roman"/>
          <w:kern w:val="0"/>
          <w:sz w:val="30"/>
          <w:szCs w:val="30"/>
          <w:highlight w:val="none"/>
        </w:rPr>
        <w:t>基本支出</w:t>
      </w:r>
      <w:r>
        <w:rPr>
          <w:rFonts w:hint="default" w:ascii="Times New Roman" w:hAnsi="Times New Roman" w:eastAsia="仿宋_GB2312" w:cs="Times New Roman"/>
          <w:sz w:val="30"/>
          <w:szCs w:val="30"/>
          <w:highlight w:val="none"/>
          <w:lang w:val="en-US" w:eastAsia="zh-CN"/>
        </w:rPr>
        <w:t>减少</w:t>
      </w:r>
      <w:r>
        <w:rPr>
          <w:rFonts w:hint="default" w:ascii="Times New Roman" w:hAnsi="Times New Roman" w:eastAsia="仿宋_GB2312" w:cs="Times New Roman"/>
          <w:color w:val="auto"/>
          <w:sz w:val="30"/>
          <w:lang w:val="zh-CN"/>
        </w:rPr>
        <w:t>51</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445.99</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lang w:val="en-US" w:eastAsia="zh-CN"/>
        </w:rPr>
        <w:t>下降</w:t>
      </w:r>
      <w:r>
        <w:rPr>
          <w:rFonts w:hint="default" w:ascii="Times New Roman" w:hAnsi="Times New Roman" w:eastAsia="仿宋_GB2312" w:cs="Times New Roman"/>
          <w:color w:val="auto"/>
          <w:sz w:val="30"/>
          <w:lang w:val="zh-CN"/>
        </w:rPr>
        <w:t>0.74</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；项目支出增加</w:t>
      </w:r>
      <w:r>
        <w:rPr>
          <w:rFonts w:hint="default" w:ascii="Times New Roman" w:hAnsi="Times New Roman" w:eastAsia="仿宋_GB2312" w:cs="Times New Roman"/>
          <w:color w:val="auto"/>
          <w:sz w:val="30"/>
          <w:lang w:val="zh-CN"/>
        </w:rPr>
        <w:t>284</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819.96</w:t>
      </w:r>
      <w:r>
        <w:rPr>
          <w:rFonts w:hint="default" w:ascii="Times New Roman" w:hAnsi="Times New Roman" w:eastAsia="仿宋_GB2312" w:cs="Times New Roman"/>
          <w:sz w:val="30"/>
          <w:szCs w:val="30"/>
          <w:highlight w:val="none"/>
          <w:lang w:eastAsia="zh-CN"/>
        </w:rPr>
        <w:t>元，增长</w:t>
      </w:r>
      <w:r>
        <w:rPr>
          <w:rFonts w:hint="default" w:ascii="Times New Roman" w:hAnsi="Times New Roman" w:eastAsia="仿宋_GB2312" w:cs="Times New Roman"/>
          <w:color w:val="auto"/>
          <w:sz w:val="30"/>
          <w:lang w:val="zh-CN"/>
        </w:rPr>
        <w:t>58.63</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；上缴上级支出增加</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eastAsia="zh-CN"/>
        </w:rPr>
        <w:t>元，增长</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；经营支出增加</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eastAsia="zh-CN"/>
        </w:rPr>
        <w:t>元，增长</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；对附属单位补助支出增加</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eastAsia="zh-CN"/>
        </w:rPr>
        <w:t>元，增长</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rPr>
        <w:t>主要原因</w:t>
      </w:r>
      <w:r>
        <w:rPr>
          <w:rFonts w:hint="eastAsia" w:ascii="Times New Roman" w:hAnsi="Times New Roman" w:eastAsia="仿宋_GB2312" w:cs="Times New Roman"/>
          <w:sz w:val="30"/>
          <w:szCs w:val="30"/>
          <w:highlight w:val="none"/>
          <w:lang w:eastAsia="zh-CN"/>
        </w:rPr>
        <w:t>一是压减了运转类支出；二是项目支出较上年增加，</w:t>
      </w:r>
      <w:r>
        <w:rPr>
          <w:rFonts w:hint="eastAsia" w:ascii="Times New Roman" w:hAnsi="Times New Roman" w:eastAsia="仿宋_GB2312" w:cs="Times New Roman"/>
          <w:sz w:val="30"/>
          <w:szCs w:val="30"/>
          <w:highlight w:val="none"/>
          <w:lang w:val="en-US" w:eastAsia="zh-CN"/>
        </w:rPr>
        <w:t>2024年</w:t>
      </w:r>
      <w:r>
        <w:rPr>
          <w:rFonts w:hint="eastAsia" w:ascii="Times New Roman" w:hAnsi="Times New Roman" w:eastAsia="仿宋_GB2312" w:cs="Times New Roman"/>
          <w:sz w:val="30"/>
          <w:szCs w:val="30"/>
          <w:highlight w:val="none"/>
          <w:lang w:eastAsia="zh-CN"/>
        </w:rPr>
        <w:t>支付了死亡抚恤经费</w:t>
      </w:r>
      <w:r>
        <w:rPr>
          <w:rFonts w:hint="eastAsia" w:ascii="Times New Roman" w:hAnsi="Times New Roman" w:eastAsia="仿宋_GB2312" w:cs="Times New Roman"/>
          <w:sz w:val="30"/>
          <w:szCs w:val="30"/>
          <w:highlight w:val="none"/>
          <w:lang w:val="en-US" w:eastAsia="zh-CN"/>
        </w:rPr>
        <w:t>502</w:t>
      </w:r>
      <w:r>
        <w:rPr>
          <w:rFonts w:hint="default" w:ascii="Times New Roman" w:hAnsi="Times New Roman" w:eastAsia="仿宋" w:cs="Times New Roman"/>
          <w:color w:val="auto"/>
          <w:sz w:val="30"/>
          <w:szCs w:val="30"/>
          <w:highlight w:val="none"/>
          <w:lang w:val="zh-CN"/>
        </w:rPr>
        <w:t>,</w:t>
      </w:r>
      <w:r>
        <w:rPr>
          <w:rFonts w:hint="eastAsia" w:ascii="Times New Roman" w:hAnsi="Times New Roman" w:eastAsia="仿宋_GB2312" w:cs="Times New Roman"/>
          <w:sz w:val="30"/>
          <w:szCs w:val="30"/>
          <w:highlight w:val="none"/>
          <w:lang w:val="en-US" w:eastAsia="zh-CN"/>
        </w:rPr>
        <w:t>897.2</w:t>
      </w:r>
      <w:r>
        <w:rPr>
          <w:rFonts w:hint="eastAsia" w:ascii="Times New Roman" w:hAnsi="Times New Roman" w:eastAsia="仿宋_GB2312" w:cs="Times New Roman"/>
          <w:sz w:val="30"/>
          <w:szCs w:val="30"/>
          <w:highlight w:val="none"/>
          <w:lang w:eastAsia="zh-CN"/>
        </w:rPr>
        <w:t>元。</w:t>
      </w:r>
    </w:p>
    <w:p w14:paraId="200D2891">
      <w:pPr>
        <w:widowControl/>
        <w:snapToGrid w:val="0"/>
        <w:spacing w:before="100" w:after="100" w:line="600" w:lineRule="exact"/>
        <w:ind w:firstLine="600" w:firstLineChars="200"/>
        <w:jc w:val="left"/>
        <w:outlineLvl w:val="2"/>
        <w:rPr>
          <w:rFonts w:hint="default" w:ascii="Times New Roman" w:hAnsi="Times New Roman" w:eastAsia="楷体" w:cs="Times New Roman"/>
          <w:color w:val="000000" w:themeColor="text1"/>
          <w:sz w:val="30"/>
          <w:szCs w:val="30"/>
          <w:highlight w:val="none"/>
          <w14:textFill>
            <w14:solidFill>
              <w14:schemeClr w14:val="tx1"/>
            </w14:solidFill>
          </w14:textFill>
        </w:rPr>
      </w:pPr>
      <w:r>
        <w:rPr>
          <w:rFonts w:hint="default" w:ascii="Times New Roman" w:hAnsi="Times New Roman" w:eastAsia="楷体" w:cs="Times New Roman"/>
          <w:color w:val="000000" w:themeColor="text1"/>
          <w:sz w:val="30"/>
          <w:szCs w:val="30"/>
          <w:highlight w:val="none"/>
          <w14:textFill>
            <w14:solidFill>
              <w14:schemeClr w14:val="tx1"/>
            </w14:solidFill>
          </w14:textFill>
        </w:rPr>
        <w:t>（一）基本支出情况</w:t>
      </w:r>
    </w:p>
    <w:p w14:paraId="1ED62E23">
      <w:pPr>
        <w:widowControl/>
        <w:snapToGrid w:val="0"/>
        <w:spacing w:before="100" w:after="100" w:line="600" w:lineRule="exact"/>
        <w:ind w:firstLine="600" w:firstLineChars="200"/>
        <w:jc w:val="left"/>
        <w:rPr>
          <w:rFonts w:hint="default" w:ascii="Times New Roman" w:hAnsi="Times New Roman" w:eastAsia="仿宋_GB2312" w:cs="Times New Roman"/>
          <w:color w:val="FF0000"/>
          <w:sz w:val="30"/>
          <w:szCs w:val="30"/>
          <w:highlight w:val="none"/>
        </w:rPr>
      </w:pP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rPr>
        <w:t>年度用于保障</w:t>
      </w:r>
      <w:r>
        <w:rPr>
          <w:rFonts w:hint="default" w:ascii="Times New Roman" w:hAnsi="Times New Roman" w:eastAsia="仿宋_GB2312" w:cs="Times New Roman"/>
          <w:color w:val="auto"/>
          <w:sz w:val="30"/>
          <w:lang w:val="zh-CN"/>
        </w:rPr>
        <w:t>中国共产党华宁县委员会办公室（本级）</w:t>
      </w:r>
      <w:r>
        <w:rPr>
          <w:rFonts w:hint="default" w:ascii="Times New Roman" w:hAnsi="Times New Roman" w:eastAsia="仿宋_GB2312" w:cs="Times New Roman"/>
          <w:sz w:val="30"/>
          <w:szCs w:val="30"/>
          <w:highlight w:val="none"/>
        </w:rPr>
        <w:t>机构正常运转的日常支出</w:t>
      </w:r>
      <w:r>
        <w:rPr>
          <w:rFonts w:hint="default" w:ascii="Times New Roman" w:hAnsi="Times New Roman" w:eastAsia="仿宋_GB2312" w:cs="Times New Roman"/>
          <w:color w:val="auto"/>
          <w:sz w:val="30"/>
          <w:lang w:val="zh-CN"/>
        </w:rPr>
        <w:t>6</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928</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043.14</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其中：</w:t>
      </w:r>
      <w:r>
        <w:rPr>
          <w:rFonts w:hint="default" w:ascii="Times New Roman" w:hAnsi="Times New Roman" w:eastAsia="仿宋_GB2312" w:cs="Times New Roman"/>
          <w:sz w:val="30"/>
          <w:szCs w:val="30"/>
          <w:highlight w:val="none"/>
        </w:rPr>
        <w:t>基本工资、津贴补贴等人员经费支出</w:t>
      </w:r>
      <w:r>
        <w:rPr>
          <w:rFonts w:hint="default" w:ascii="Times New Roman" w:hAnsi="Times New Roman" w:eastAsia="仿宋_GB2312" w:cs="Times New Roman"/>
          <w:color w:val="auto"/>
          <w:sz w:val="30"/>
          <w:lang w:val="zh-CN"/>
        </w:rPr>
        <w:t>6</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334</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392.31</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占基本支出的</w:t>
      </w:r>
      <w:r>
        <w:rPr>
          <w:rFonts w:hint="default" w:ascii="Times New Roman" w:hAnsi="Times New Roman" w:eastAsia="仿宋_GB2312" w:cs="Times New Roman"/>
          <w:color w:val="auto"/>
          <w:sz w:val="30"/>
          <w:lang w:val="zh-CN"/>
        </w:rPr>
        <w:t>91.43</w:t>
      </w:r>
      <w:r>
        <w:rPr>
          <w:rFonts w:hint="default" w:ascii="Times New Roman" w:hAnsi="Times New Roman" w:eastAsia="仿宋_GB2312" w:cs="Times New Roman"/>
          <w:sz w:val="30"/>
          <w:szCs w:val="30"/>
          <w:highlight w:val="none"/>
        </w:rPr>
        <w:t>％；办公费、印刷费、水电费、办公设备购置等公用经费</w:t>
      </w:r>
      <w:r>
        <w:rPr>
          <w:rFonts w:hint="default" w:ascii="Times New Roman" w:hAnsi="Times New Roman" w:eastAsia="仿宋_GB2312" w:cs="Times New Roman"/>
          <w:color w:val="auto"/>
          <w:sz w:val="30"/>
          <w:lang w:val="zh-CN"/>
        </w:rPr>
        <w:t>593</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650.83</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占基本支出的</w:t>
      </w:r>
      <w:r>
        <w:rPr>
          <w:rFonts w:hint="default" w:ascii="Times New Roman" w:hAnsi="Times New Roman" w:eastAsia="仿宋_GB2312" w:cs="Times New Roman"/>
          <w:color w:val="auto"/>
          <w:sz w:val="30"/>
          <w:lang w:val="zh-CN"/>
        </w:rPr>
        <w:t>8.57</w:t>
      </w:r>
      <w:r>
        <w:rPr>
          <w:rFonts w:hint="default" w:ascii="Times New Roman" w:hAnsi="Times New Roman" w:eastAsia="仿宋_GB2312" w:cs="Times New Roman"/>
          <w:sz w:val="30"/>
          <w:szCs w:val="30"/>
          <w:highlight w:val="none"/>
        </w:rPr>
        <w:t>％。</w:t>
      </w:r>
    </w:p>
    <w:p w14:paraId="3BE20A99">
      <w:pPr>
        <w:widowControl/>
        <w:snapToGrid w:val="0"/>
        <w:spacing w:before="100" w:after="100" w:line="600" w:lineRule="exact"/>
        <w:ind w:firstLine="600" w:firstLineChars="200"/>
        <w:jc w:val="left"/>
        <w:outlineLvl w:val="2"/>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（二）项目支出情况</w:t>
      </w:r>
    </w:p>
    <w:p w14:paraId="6F639B5E">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rPr>
        <w:t>年度用于保障</w:t>
      </w:r>
      <w:r>
        <w:rPr>
          <w:rFonts w:hint="default" w:ascii="Times New Roman" w:hAnsi="Times New Roman" w:eastAsia="仿宋_GB2312" w:cs="Times New Roman"/>
          <w:color w:val="auto"/>
          <w:sz w:val="30"/>
          <w:lang w:val="zh-CN"/>
        </w:rPr>
        <w:t>中国共产党华宁县委员会办公室（本级）</w:t>
      </w:r>
      <w:r>
        <w:rPr>
          <w:rFonts w:hint="default" w:ascii="Times New Roman" w:hAnsi="Times New Roman" w:eastAsia="仿宋_GB2312" w:cs="Times New Roman"/>
          <w:sz w:val="30"/>
          <w:szCs w:val="30"/>
          <w:highlight w:val="none"/>
        </w:rPr>
        <w:t>为完成特定的行政工作任务或事业发展目标，用于专项业务工作的经费支出</w:t>
      </w:r>
      <w:r>
        <w:rPr>
          <w:rFonts w:hint="default" w:ascii="Times New Roman" w:hAnsi="Times New Roman" w:eastAsia="仿宋_GB2312" w:cs="Times New Roman"/>
          <w:color w:val="auto"/>
          <w:sz w:val="30"/>
          <w:lang w:val="zh-CN"/>
        </w:rPr>
        <w:t>770</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592.56</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其中：基本建设类项目支出</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w:t>
      </w:r>
    </w:p>
    <w:p w14:paraId="4E170885">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Times New Roman" w:hAnsi="Times New Roman" w:eastAsia="仿宋_GB2312" w:cs="Times New Roman"/>
          <w:sz w:val="30"/>
          <w:szCs w:val="30"/>
          <w:highlight w:val="none"/>
          <w:lang w:eastAsia="zh-CN"/>
        </w:rPr>
      </w:pPr>
      <w:r>
        <w:rPr>
          <w:rFonts w:hint="eastAsia" w:ascii="Times New Roman" w:hAnsi="Times New Roman" w:eastAsia="仿宋_GB2312" w:cs="Times New Roman"/>
          <w:sz w:val="30"/>
          <w:szCs w:val="30"/>
          <w:highlight w:val="none"/>
          <w:lang w:val="en-US" w:eastAsia="zh-CN"/>
        </w:rPr>
        <w:t>1.</w:t>
      </w:r>
      <w:r>
        <w:rPr>
          <w:rFonts w:hint="default" w:ascii="Times New Roman" w:hAnsi="Times New Roman" w:eastAsia="仿宋_GB2312" w:cs="Times New Roman"/>
          <w:sz w:val="30"/>
          <w:szCs w:val="30"/>
          <w:highlight w:val="none"/>
        </w:rPr>
        <w:t>中共华宁县委办公室业务经费项目经费</w:t>
      </w:r>
      <w:r>
        <w:rPr>
          <w:rFonts w:hint="eastAsia" w:ascii="Times New Roman" w:hAnsi="Times New Roman" w:eastAsia="仿宋_GB2312" w:cs="Times New Roman"/>
          <w:sz w:val="30"/>
          <w:szCs w:val="30"/>
          <w:highlight w:val="none"/>
          <w:lang w:val="en-US" w:eastAsia="zh-CN"/>
        </w:rPr>
        <w:t>127</w:t>
      </w:r>
      <w:r>
        <w:rPr>
          <w:rFonts w:hint="default" w:ascii="Times New Roman" w:hAnsi="Times New Roman" w:eastAsia="仿宋" w:cs="Times New Roman"/>
          <w:color w:val="auto"/>
          <w:sz w:val="30"/>
          <w:szCs w:val="30"/>
          <w:highlight w:val="none"/>
          <w:lang w:val="zh-CN"/>
        </w:rPr>
        <w:t>,</w:t>
      </w:r>
      <w:r>
        <w:rPr>
          <w:rFonts w:hint="eastAsia" w:ascii="Times New Roman" w:hAnsi="Times New Roman" w:eastAsia="仿宋_GB2312" w:cs="Times New Roman"/>
          <w:sz w:val="30"/>
          <w:szCs w:val="30"/>
          <w:highlight w:val="none"/>
          <w:lang w:val="en-US" w:eastAsia="zh-CN"/>
        </w:rPr>
        <w:t>768.36</w:t>
      </w:r>
      <w:r>
        <w:rPr>
          <w:rFonts w:hint="default" w:ascii="Times New Roman" w:hAnsi="Times New Roman" w:eastAsia="仿宋_GB2312" w:cs="Times New Roman"/>
          <w:sz w:val="30"/>
          <w:szCs w:val="30"/>
          <w:highlight w:val="none"/>
        </w:rPr>
        <w:t>元，</w:t>
      </w:r>
      <w:bookmarkStart w:id="0" w:name="_GoBack"/>
      <w:bookmarkEnd w:id="0"/>
      <w:r>
        <w:rPr>
          <w:rFonts w:hint="default" w:ascii="Times New Roman" w:hAnsi="Times New Roman" w:eastAsia="仿宋_GB2312" w:cs="Times New Roman"/>
          <w:sz w:val="30"/>
          <w:szCs w:val="30"/>
          <w:highlight w:val="none"/>
        </w:rPr>
        <w:t>主要用于保障我办会议活动、政策研究、督查督办、行政后勤、档案管理等事务支出</w:t>
      </w:r>
      <w:r>
        <w:rPr>
          <w:rFonts w:hint="eastAsia" w:ascii="Times New Roman" w:hAnsi="Times New Roman" w:eastAsia="仿宋_GB2312" w:cs="Times New Roman"/>
          <w:sz w:val="30"/>
          <w:szCs w:val="30"/>
          <w:highlight w:val="none"/>
          <w:lang w:eastAsia="zh-CN"/>
        </w:rPr>
        <w:t>。</w:t>
      </w:r>
    </w:p>
    <w:p w14:paraId="5B79AAF3">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Times New Roman" w:hAnsi="Times New Roman" w:eastAsia="仿宋_GB2312" w:cs="Times New Roman"/>
          <w:sz w:val="30"/>
          <w:szCs w:val="30"/>
          <w:highlight w:val="none"/>
          <w:lang w:eastAsia="zh-CN"/>
        </w:rPr>
      </w:pPr>
      <w:r>
        <w:rPr>
          <w:rFonts w:hint="eastAsia" w:eastAsia="仿宋_GB2312" w:cs="Times New Roman"/>
          <w:sz w:val="30"/>
          <w:szCs w:val="30"/>
          <w:highlight w:val="none"/>
          <w:lang w:val="en-US" w:eastAsia="zh-CN"/>
        </w:rPr>
        <w:t>2</w:t>
      </w:r>
      <w:r>
        <w:rPr>
          <w:rFonts w:hint="eastAsia"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rPr>
        <w:t>解决华溪柑桔产业发展后服务中心项目经费</w:t>
      </w:r>
      <w:r>
        <w:rPr>
          <w:rFonts w:hint="eastAsia" w:ascii="Times New Roman" w:hAnsi="Times New Roman" w:eastAsia="仿宋_GB2312" w:cs="Times New Roman"/>
          <w:sz w:val="30"/>
          <w:szCs w:val="30"/>
          <w:highlight w:val="none"/>
          <w:lang w:val="en-US" w:eastAsia="zh-CN"/>
        </w:rPr>
        <w:t>80</w:t>
      </w:r>
      <w:r>
        <w:rPr>
          <w:rFonts w:hint="default" w:ascii="Times New Roman" w:hAnsi="Times New Roman" w:eastAsia="仿宋" w:cs="Times New Roman"/>
          <w:color w:val="auto"/>
          <w:sz w:val="30"/>
          <w:szCs w:val="30"/>
          <w:highlight w:val="none"/>
          <w:lang w:val="zh-CN"/>
        </w:rPr>
        <w:t>,</w:t>
      </w:r>
      <w:r>
        <w:rPr>
          <w:rFonts w:hint="eastAsia" w:ascii="Times New Roman" w:hAnsi="Times New Roman" w:eastAsia="仿宋_GB2312" w:cs="Times New Roman"/>
          <w:sz w:val="30"/>
          <w:szCs w:val="30"/>
          <w:highlight w:val="none"/>
          <w:lang w:val="en-US" w:eastAsia="zh-CN"/>
        </w:rPr>
        <w:t>000.00</w:t>
      </w:r>
      <w:r>
        <w:rPr>
          <w:rFonts w:hint="default" w:ascii="Times New Roman" w:hAnsi="Times New Roman" w:eastAsia="仿宋_GB2312" w:cs="Times New Roman"/>
          <w:sz w:val="30"/>
          <w:szCs w:val="30"/>
          <w:highlight w:val="none"/>
        </w:rPr>
        <w:t>元，主要用于</w:t>
      </w:r>
      <w:r>
        <w:rPr>
          <w:rFonts w:hint="eastAsia" w:ascii="Times New Roman" w:hAnsi="Times New Roman" w:eastAsia="仿宋_GB2312" w:cs="Times New Roman"/>
          <w:sz w:val="30"/>
          <w:szCs w:val="30"/>
          <w:highlight w:val="none"/>
          <w:lang w:eastAsia="zh-CN"/>
        </w:rPr>
        <w:t>解决华溪柑桔全产业链发展经费不足问题。</w:t>
      </w:r>
    </w:p>
    <w:p w14:paraId="02CF4764">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eastAsia="仿宋_GB2312" w:cs="Times New Roman"/>
          <w:sz w:val="30"/>
          <w:szCs w:val="30"/>
          <w:highlight w:val="none"/>
          <w:lang w:val="en-US" w:eastAsia="zh-CN"/>
        </w:rPr>
      </w:pPr>
      <w:r>
        <w:rPr>
          <w:rFonts w:hint="eastAsia" w:eastAsia="仿宋_GB2312" w:cs="Times New Roman"/>
          <w:sz w:val="30"/>
          <w:szCs w:val="30"/>
          <w:highlight w:val="none"/>
          <w:lang w:val="en-US" w:eastAsia="zh-CN"/>
        </w:rPr>
        <w:t>3</w:t>
      </w:r>
      <w:r>
        <w:rPr>
          <w:rFonts w:hint="eastAsia"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rPr>
        <w:t>机关事业单位职工遗属生活补助项目经费</w:t>
      </w:r>
      <w:r>
        <w:rPr>
          <w:rFonts w:hint="eastAsia" w:eastAsia="仿宋_GB2312" w:cs="Times New Roman"/>
          <w:sz w:val="30"/>
          <w:szCs w:val="30"/>
          <w:highlight w:val="none"/>
          <w:lang w:val="en-US" w:eastAsia="zh-CN"/>
        </w:rPr>
        <w:t>9</w:t>
      </w:r>
      <w:r>
        <w:rPr>
          <w:rFonts w:hint="default" w:ascii="Times New Roman" w:hAnsi="Times New Roman" w:eastAsia="仿宋" w:cs="Times New Roman"/>
          <w:color w:val="auto"/>
          <w:sz w:val="30"/>
          <w:szCs w:val="30"/>
          <w:highlight w:val="none"/>
          <w:lang w:val="zh-CN"/>
        </w:rPr>
        <w:t>,</w:t>
      </w:r>
      <w:r>
        <w:rPr>
          <w:rFonts w:hint="eastAsia" w:eastAsia="仿宋_GB2312" w:cs="Times New Roman"/>
          <w:sz w:val="30"/>
          <w:szCs w:val="30"/>
          <w:highlight w:val="none"/>
          <w:lang w:val="en-US" w:eastAsia="zh-CN"/>
        </w:rPr>
        <w:t>927.00元，主要用于支付机关事业单位人员死亡遗属生活困难补助。</w:t>
      </w:r>
    </w:p>
    <w:p w14:paraId="644EA7EB">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default" w:eastAsia="仿宋_GB2312" w:cs="Times New Roman"/>
          <w:sz w:val="30"/>
          <w:szCs w:val="30"/>
          <w:highlight w:val="none"/>
          <w:lang w:val="en-US" w:eastAsia="zh-CN"/>
        </w:rPr>
      </w:pPr>
      <w:r>
        <w:rPr>
          <w:rFonts w:hint="eastAsia" w:eastAsia="仿宋_GB2312" w:cs="Times New Roman"/>
          <w:sz w:val="30"/>
          <w:szCs w:val="30"/>
          <w:highlight w:val="none"/>
          <w:lang w:val="en-US" w:eastAsia="zh-CN"/>
        </w:rPr>
        <w:t>4.死亡抚恤</w:t>
      </w:r>
      <w:r>
        <w:rPr>
          <w:rFonts w:hint="default" w:ascii="Times New Roman" w:hAnsi="Times New Roman" w:eastAsia="仿宋_GB2312" w:cs="Times New Roman"/>
          <w:sz w:val="30"/>
          <w:szCs w:val="30"/>
          <w:highlight w:val="none"/>
        </w:rPr>
        <w:t>项目经费</w:t>
      </w:r>
      <w:r>
        <w:rPr>
          <w:rFonts w:hint="eastAsia" w:eastAsia="仿宋_GB2312" w:cs="Times New Roman"/>
          <w:sz w:val="30"/>
          <w:szCs w:val="30"/>
          <w:highlight w:val="none"/>
          <w:lang w:val="en-US" w:eastAsia="zh-CN"/>
        </w:rPr>
        <w:t>502</w:t>
      </w:r>
      <w:r>
        <w:rPr>
          <w:rFonts w:hint="default" w:ascii="Times New Roman" w:hAnsi="Times New Roman" w:eastAsia="仿宋" w:cs="Times New Roman"/>
          <w:color w:val="auto"/>
          <w:sz w:val="30"/>
          <w:szCs w:val="30"/>
          <w:highlight w:val="none"/>
          <w:lang w:val="zh-CN"/>
        </w:rPr>
        <w:t>,</w:t>
      </w:r>
      <w:r>
        <w:rPr>
          <w:rFonts w:hint="eastAsia" w:eastAsia="仿宋_GB2312" w:cs="Times New Roman"/>
          <w:sz w:val="30"/>
          <w:szCs w:val="30"/>
          <w:highlight w:val="none"/>
          <w:lang w:val="en-US" w:eastAsia="zh-CN"/>
        </w:rPr>
        <w:t>897.20元，主要用于发放退休人员死亡抚恤金。</w:t>
      </w:r>
    </w:p>
    <w:p w14:paraId="523B8781">
      <w:pPr>
        <w:widowControl/>
        <w:snapToGrid w:val="0"/>
        <w:spacing w:before="100" w:after="100" w:line="600" w:lineRule="exact"/>
        <w:ind w:firstLine="600" w:firstLineChars="200"/>
        <w:jc w:val="left"/>
        <w:outlineLvl w:val="1"/>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三、一般公共预算财政拨款支出决算情况说明</w:t>
      </w:r>
    </w:p>
    <w:p w14:paraId="2B9743FF">
      <w:pPr>
        <w:widowControl/>
        <w:snapToGrid w:val="0"/>
        <w:spacing w:before="100" w:after="100" w:line="600" w:lineRule="exact"/>
        <w:ind w:firstLine="600" w:firstLineChars="200"/>
        <w:jc w:val="left"/>
        <w:outlineLvl w:val="2"/>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（一）一般公共预算财政拨款支出决算总体情况</w:t>
      </w:r>
    </w:p>
    <w:p w14:paraId="2A00D172">
      <w:pPr>
        <w:widowControl/>
        <w:snapToGrid w:val="0"/>
        <w:spacing w:before="100" w:after="100" w:line="600" w:lineRule="exact"/>
        <w:ind w:firstLine="600" w:firstLineChars="20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color w:val="auto"/>
          <w:sz w:val="30"/>
          <w:lang w:val="zh-CN"/>
        </w:rPr>
        <w:t>中国共产党华宁县委员会办公室（本级）</w:t>
      </w: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rPr>
        <w:t>年度一般公共预算财政拨款支出</w:t>
      </w:r>
      <w:r>
        <w:rPr>
          <w:rFonts w:hint="default" w:ascii="Times New Roman" w:hAnsi="Times New Roman" w:eastAsia="仿宋_GB2312" w:cs="Times New Roman"/>
          <w:color w:val="auto"/>
          <w:kern w:val="0"/>
          <w:sz w:val="30"/>
          <w:lang w:val="zh-CN"/>
        </w:rPr>
        <w:t>7</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kern w:val="0"/>
          <w:sz w:val="30"/>
          <w:lang w:val="zh-CN"/>
        </w:rPr>
        <w:t>698</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kern w:val="0"/>
          <w:sz w:val="30"/>
          <w:lang w:val="zh-CN"/>
        </w:rPr>
        <w:t>635.70</w:t>
      </w:r>
      <w:r>
        <w:rPr>
          <w:rFonts w:hint="default" w:ascii="Times New Roman" w:hAnsi="Times New Roman" w:eastAsia="仿宋_GB2312" w:cs="Times New Roman"/>
          <w:kern w:val="0"/>
          <w:sz w:val="30"/>
          <w:szCs w:val="30"/>
          <w:highlight w:val="none"/>
          <w:lang w:eastAsia="zh-CN"/>
        </w:rPr>
        <w:t>元</w:t>
      </w:r>
      <w:r>
        <w:rPr>
          <w:rFonts w:hint="eastAsia" w:ascii="Times New Roman" w:hAnsi="Times New Roman" w:eastAsia="仿宋_GB2312" w:cs="Times New Roman"/>
          <w:kern w:val="0"/>
          <w:sz w:val="30"/>
          <w:szCs w:val="30"/>
          <w:highlight w:val="none"/>
          <w:lang w:eastAsia="zh-CN"/>
        </w:rPr>
        <w:t>，</w:t>
      </w:r>
      <w:r>
        <w:rPr>
          <w:rFonts w:hint="default" w:ascii="Times New Roman" w:hAnsi="Times New Roman" w:eastAsia="仿宋_GB2312" w:cs="Times New Roman"/>
          <w:kern w:val="0"/>
          <w:sz w:val="30"/>
          <w:szCs w:val="30"/>
          <w:highlight w:val="none"/>
        </w:rPr>
        <w:t>占本年支出合计的</w:t>
      </w:r>
      <w:r>
        <w:rPr>
          <w:rFonts w:hint="default" w:ascii="Times New Roman" w:hAnsi="Times New Roman" w:eastAsia="仿宋_GB2312" w:cs="Times New Roman"/>
          <w:color w:val="auto"/>
          <w:sz w:val="30"/>
          <w:lang w:val="zh-CN"/>
        </w:rPr>
        <w:t>100.00</w:t>
      </w:r>
      <w:r>
        <w:rPr>
          <w:rFonts w:hint="default" w:ascii="Times New Roman" w:hAnsi="Times New Roman" w:eastAsia="仿宋_GB2312" w:cs="Times New Roman"/>
          <w:kern w:val="0"/>
          <w:sz w:val="30"/>
          <w:szCs w:val="30"/>
          <w:highlight w:val="none"/>
        </w:rPr>
        <w:t>%。与上年</w:t>
      </w:r>
      <w:r>
        <w:rPr>
          <w:rFonts w:hint="default" w:ascii="Times New Roman" w:hAnsi="Times New Roman" w:eastAsia="仿宋_GB2312" w:cs="Times New Roman"/>
          <w:kern w:val="0"/>
          <w:sz w:val="30"/>
          <w:szCs w:val="30"/>
          <w:highlight w:val="none"/>
          <w:lang w:eastAsia="zh-CN"/>
        </w:rPr>
        <w:t>相比</w:t>
      </w:r>
      <w:r>
        <w:rPr>
          <w:rFonts w:hint="default" w:ascii="Times New Roman" w:hAnsi="Times New Roman" w:eastAsia="仿宋_GB2312" w:cs="Times New Roman"/>
          <w:kern w:val="0"/>
          <w:sz w:val="30"/>
          <w:szCs w:val="30"/>
          <w:highlight w:val="none"/>
        </w:rPr>
        <w:t>增加</w:t>
      </w:r>
      <w:r>
        <w:rPr>
          <w:rFonts w:hint="default" w:ascii="Times New Roman" w:hAnsi="Times New Roman" w:eastAsia="仿宋_GB2312" w:cs="Times New Roman"/>
          <w:color w:val="auto"/>
          <w:kern w:val="0"/>
          <w:sz w:val="30"/>
          <w:lang w:val="zh-CN"/>
        </w:rPr>
        <w:t>233</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kern w:val="0"/>
          <w:sz w:val="30"/>
          <w:lang w:val="zh-CN"/>
        </w:rPr>
        <w:t>375.97</w:t>
      </w:r>
      <w:r>
        <w:rPr>
          <w:rFonts w:hint="default" w:ascii="Times New Roman" w:hAnsi="Times New Roman" w:eastAsia="仿宋_GB2312" w:cs="Times New Roman"/>
          <w:kern w:val="0"/>
          <w:sz w:val="30"/>
          <w:szCs w:val="30"/>
          <w:highlight w:val="none"/>
        </w:rPr>
        <w:t>元，增长</w:t>
      </w:r>
      <w:r>
        <w:rPr>
          <w:rFonts w:hint="default" w:ascii="Times New Roman" w:hAnsi="Times New Roman" w:eastAsia="仿宋_GB2312" w:cs="Times New Roman"/>
          <w:color w:val="auto"/>
          <w:kern w:val="0"/>
          <w:sz w:val="30"/>
          <w:lang w:val="zh-CN"/>
        </w:rPr>
        <w:t>3.13</w:t>
      </w:r>
      <w:r>
        <w:rPr>
          <w:rFonts w:hint="default" w:ascii="Times New Roman" w:hAnsi="Times New Roman" w:eastAsia="仿宋_GB2312" w:cs="Times New Roman"/>
          <w:kern w:val="0"/>
          <w:sz w:val="30"/>
          <w:szCs w:val="30"/>
          <w:highlight w:val="none"/>
        </w:rPr>
        <w:t>%</w:t>
      </w:r>
      <w:r>
        <w:rPr>
          <w:rFonts w:hint="eastAsia" w:eastAsia="仿宋_GB2312" w:cs="Times New Roman"/>
          <w:kern w:val="0"/>
          <w:sz w:val="30"/>
          <w:szCs w:val="30"/>
          <w:highlight w:val="none"/>
          <w:lang w:eastAsia="zh-CN"/>
        </w:rPr>
        <w:t>，</w:t>
      </w:r>
      <w:r>
        <w:rPr>
          <w:rFonts w:hint="default" w:ascii="Times New Roman" w:hAnsi="Times New Roman" w:eastAsia="仿宋_GB2312" w:cs="Times New Roman"/>
          <w:sz w:val="30"/>
          <w:szCs w:val="30"/>
          <w:highlight w:val="none"/>
          <w:lang w:eastAsia="zh-CN"/>
        </w:rPr>
        <w:t>完成年初预算的</w:t>
      </w:r>
      <w:r>
        <w:rPr>
          <w:rFonts w:hint="default" w:ascii="Times New Roman" w:hAnsi="Times New Roman" w:eastAsia="仿宋_GB2312" w:cs="Times New Roman"/>
          <w:color w:val="auto"/>
          <w:sz w:val="30"/>
          <w:lang w:val="zh-CN"/>
        </w:rPr>
        <w:t>101.43</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kern w:val="0"/>
          <w:sz w:val="30"/>
          <w:szCs w:val="30"/>
          <w:highlight w:val="none"/>
        </w:rPr>
        <w:t>。</w:t>
      </w:r>
    </w:p>
    <w:p w14:paraId="5F4DDCBD">
      <w:pPr>
        <w:widowControl/>
        <w:snapToGrid w:val="0"/>
        <w:spacing w:before="100" w:after="100" w:line="600" w:lineRule="exact"/>
        <w:ind w:firstLine="600" w:firstLineChars="200"/>
        <w:jc w:val="left"/>
        <w:outlineLvl w:val="2"/>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（二）一般公共预算财政拨款支出决算</w:t>
      </w:r>
      <w:r>
        <w:rPr>
          <w:rFonts w:hint="default" w:ascii="Times New Roman" w:hAnsi="Times New Roman" w:eastAsia="楷体" w:cs="Times New Roman"/>
          <w:sz w:val="30"/>
          <w:szCs w:val="30"/>
          <w:highlight w:val="none"/>
          <w:lang w:eastAsia="zh-CN"/>
        </w:rPr>
        <w:t>分功能分类科目情况</w:t>
      </w:r>
      <w:r>
        <w:rPr>
          <w:rFonts w:hint="default" w:ascii="Times New Roman" w:hAnsi="Times New Roman" w:eastAsia="楷体" w:cs="Times New Roman"/>
          <w:sz w:val="30"/>
          <w:szCs w:val="30"/>
          <w:highlight w:val="none"/>
        </w:rPr>
        <w:tab/>
      </w:r>
    </w:p>
    <w:p w14:paraId="13F5A675">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kern w:val="0"/>
          <w:sz w:val="30"/>
          <w:szCs w:val="30"/>
          <w:highlight w:val="none"/>
        </w:rPr>
        <w:t>1.一般公共服务（类）支出</w:t>
      </w:r>
      <w:r>
        <w:rPr>
          <w:rFonts w:hint="default" w:ascii="Times New Roman" w:hAnsi="Times New Roman" w:eastAsia="仿宋_GB2312" w:cs="Times New Roman"/>
          <w:color w:val="auto"/>
          <w:kern w:val="0"/>
          <w:sz w:val="30"/>
          <w:lang w:val="zh-CN"/>
        </w:rPr>
        <w:t>5</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kern w:val="0"/>
          <w:sz w:val="30"/>
          <w:lang w:val="zh-CN"/>
        </w:rPr>
        <w:t>502</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kern w:val="0"/>
          <w:sz w:val="30"/>
          <w:lang w:val="zh-CN"/>
        </w:rPr>
        <w:t>257.38</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71.47</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lang w:eastAsia="zh-CN"/>
        </w:rPr>
        <w:t>完成年初预算的</w:t>
      </w:r>
      <w:r>
        <w:rPr>
          <w:rFonts w:hint="default" w:ascii="Times New Roman" w:hAnsi="Times New Roman" w:eastAsia="仿宋_GB2312" w:cs="Times New Roman"/>
          <w:color w:val="auto"/>
          <w:kern w:val="0"/>
          <w:sz w:val="30"/>
          <w:lang w:val="zh-CN"/>
        </w:rPr>
        <w:t>103.34</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kern w:val="0"/>
          <w:sz w:val="30"/>
          <w:szCs w:val="30"/>
          <w:highlight w:val="none"/>
        </w:rPr>
        <w:t>主要用于</w:t>
      </w:r>
      <w:r>
        <w:rPr>
          <w:rFonts w:hint="default" w:ascii="Times New Roman" w:hAnsi="Times New Roman" w:eastAsia="仿宋_GB2312" w:cs="Times New Roman"/>
          <w:color w:val="000000" w:themeColor="text1"/>
          <w:sz w:val="30"/>
          <w:szCs w:val="30"/>
          <w:highlight w:val="none"/>
          <w:lang w:eastAsia="zh-CN"/>
          <w14:textFill>
            <w14:solidFill>
              <w14:schemeClr w14:val="tx1"/>
            </w14:solidFill>
          </w14:textFill>
        </w:rPr>
        <w:t>工资福利性支出和正常开展业务发生的办公费、水电费、会议费、培训费、劳务费等日常开支</w:t>
      </w:r>
      <w:r>
        <w:rPr>
          <w:rFonts w:hint="default" w:ascii="Times New Roman" w:hAnsi="Times New Roman" w:eastAsia="仿宋_GB2312" w:cs="Times New Roman"/>
          <w:color w:val="000000" w:themeColor="text1"/>
          <w:kern w:val="0"/>
          <w:sz w:val="30"/>
          <w:szCs w:val="30"/>
          <w:highlight w:val="none"/>
          <w14:textFill>
            <w14:solidFill>
              <w14:schemeClr w14:val="tx1"/>
            </w14:solidFill>
          </w14:textFill>
        </w:rPr>
        <w:t>；</w:t>
      </w:r>
      <w:r>
        <w:rPr>
          <w:rFonts w:hint="default" w:ascii="Times New Roman" w:hAnsi="Times New Roman" w:eastAsia="仿宋_GB2312" w:cs="Times New Roman"/>
          <w:kern w:val="0"/>
          <w:sz w:val="30"/>
          <w:szCs w:val="30"/>
          <w:highlight w:val="none"/>
          <w:lang w:eastAsia="zh-CN"/>
        </w:rPr>
        <w:t>造成预决算差异的主要原因是</w:t>
      </w:r>
      <w:r>
        <w:rPr>
          <w:rFonts w:hint="eastAsia" w:ascii="Times New Roman" w:hAnsi="Times New Roman" w:eastAsia="仿宋_GB2312" w:cs="Times New Roman"/>
          <w:kern w:val="0"/>
          <w:sz w:val="30"/>
          <w:szCs w:val="30"/>
          <w:highlight w:val="none"/>
          <w:lang w:eastAsia="zh-CN"/>
        </w:rPr>
        <w:t>人员调入导致所需的人员经费和公用经费增加</w:t>
      </w:r>
      <w:r>
        <w:rPr>
          <w:rFonts w:hint="default" w:ascii="Times New Roman" w:hAnsi="Times New Roman" w:eastAsia="仿宋_GB2312" w:cs="Times New Roman"/>
          <w:kern w:val="0"/>
          <w:sz w:val="30"/>
          <w:szCs w:val="30"/>
          <w:highlight w:val="none"/>
          <w:lang w:eastAsia="zh-CN"/>
        </w:rPr>
        <w:t>。</w:t>
      </w:r>
    </w:p>
    <w:p w14:paraId="455D9690">
      <w:pPr>
        <w:widowControl/>
        <w:snapToGrid w:val="0"/>
        <w:spacing w:before="100" w:after="100" w:line="360" w:lineRule="auto"/>
        <w:ind w:firstLine="600" w:firstLineChars="200"/>
        <w:jc w:val="left"/>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kern w:val="0"/>
          <w:sz w:val="30"/>
          <w:szCs w:val="30"/>
          <w:highlight w:val="none"/>
        </w:rPr>
        <w:t>2.外交（类）支出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lang w:eastAsia="zh-CN"/>
        </w:rPr>
        <w:t>年初无此项预算</w:t>
      </w:r>
      <w:r>
        <w:rPr>
          <w:rFonts w:hint="default" w:ascii="Times New Roman" w:hAnsi="Times New Roman" w:eastAsia="仿宋_GB2312" w:cs="Times New Roman"/>
          <w:sz w:val="30"/>
          <w:szCs w:val="30"/>
          <w:highlight w:val="none"/>
        </w:rPr>
        <w:t>。</w:t>
      </w:r>
    </w:p>
    <w:p w14:paraId="165EA7D1">
      <w:pPr>
        <w:widowControl/>
        <w:snapToGrid w:val="0"/>
        <w:spacing w:before="100" w:after="100" w:line="360" w:lineRule="auto"/>
        <w:ind w:firstLine="600" w:firstLineChars="200"/>
        <w:jc w:val="left"/>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kern w:val="0"/>
          <w:sz w:val="30"/>
          <w:szCs w:val="30"/>
          <w:highlight w:val="none"/>
        </w:rPr>
        <w:t>3.国防（类）支出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年初无此项预算</w:t>
      </w:r>
      <w:r>
        <w:rPr>
          <w:rFonts w:hint="default" w:ascii="Times New Roman" w:hAnsi="Times New Roman" w:eastAsia="仿宋_GB2312" w:cs="Times New Roman"/>
          <w:color w:val="000000" w:themeColor="text1"/>
          <w:sz w:val="30"/>
          <w:szCs w:val="30"/>
          <w:highlight w:val="none"/>
          <w14:textFill>
            <w14:solidFill>
              <w14:schemeClr w14:val="tx1"/>
            </w14:solidFill>
          </w14:textFill>
        </w:rPr>
        <w:t>。</w:t>
      </w:r>
    </w:p>
    <w:p w14:paraId="721EC939">
      <w:pPr>
        <w:widowControl/>
        <w:snapToGrid w:val="0"/>
        <w:spacing w:before="100" w:after="100" w:line="360" w:lineRule="auto"/>
        <w:ind w:firstLine="600" w:firstLineChars="200"/>
        <w:jc w:val="left"/>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kern w:val="0"/>
          <w:sz w:val="30"/>
          <w:szCs w:val="30"/>
          <w:highlight w:val="none"/>
        </w:rPr>
        <w:t>4.公共安全（类）支出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年初无此项预算</w:t>
      </w:r>
      <w:r>
        <w:rPr>
          <w:rFonts w:hint="default" w:ascii="Times New Roman" w:hAnsi="Times New Roman" w:eastAsia="仿宋_GB2312" w:cs="Times New Roman"/>
          <w:color w:val="000000" w:themeColor="text1"/>
          <w:sz w:val="30"/>
          <w:szCs w:val="30"/>
          <w:highlight w:val="none"/>
          <w14:textFill>
            <w14:solidFill>
              <w14:schemeClr w14:val="tx1"/>
            </w14:solidFill>
          </w14:textFill>
        </w:rPr>
        <w:t>。</w:t>
      </w:r>
    </w:p>
    <w:p w14:paraId="0D42B3ED">
      <w:pPr>
        <w:widowControl/>
        <w:snapToGrid w:val="0"/>
        <w:spacing w:before="100" w:after="100" w:line="360" w:lineRule="auto"/>
        <w:ind w:firstLine="600" w:firstLineChars="200"/>
        <w:jc w:val="left"/>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color w:val="auto"/>
          <w:kern w:val="0"/>
          <w:sz w:val="30"/>
          <w:lang w:val="en-US"/>
        </w:rPr>
        <w:t>5.教育（类）支出</w:t>
      </w:r>
      <w:r>
        <w:rPr>
          <w:rFonts w:hint="default" w:ascii="Times New Roman" w:hAnsi="Times New Roman" w:eastAsia="仿宋_GB2312" w:cs="Times New Roman"/>
          <w:color w:val="auto"/>
          <w:kern w:val="0"/>
          <w:sz w:val="30"/>
          <w:lang w:val="en-US" w:eastAsia="zh-CN"/>
        </w:rPr>
        <w:t>0.00</w:t>
      </w:r>
      <w:r>
        <w:rPr>
          <w:rFonts w:hint="default" w:ascii="Times New Roman" w:hAnsi="Times New Roman" w:eastAsia="仿宋_GB2312" w:cs="Times New Roman"/>
          <w:color w:val="auto"/>
          <w:kern w:val="0"/>
          <w:sz w:val="30"/>
          <w:lang w:val="en-US"/>
        </w:rPr>
        <w:t>元，</w:t>
      </w:r>
      <w:r>
        <w:rPr>
          <w:rFonts w:hint="default" w:ascii="Times New Roman" w:hAnsi="Times New Roman" w:eastAsia="仿宋_GB2312" w:cs="Times New Roman"/>
          <w:color w:val="auto"/>
          <w:sz w:val="30"/>
          <w:lang w:val="en-US"/>
        </w:rPr>
        <w:t>占一般公共预算财政拨款总支出的</w:t>
      </w:r>
      <w:r>
        <w:rPr>
          <w:rFonts w:hint="default" w:ascii="Times New Roman" w:hAnsi="Times New Roman" w:eastAsia="仿宋_GB2312" w:cs="Times New Roman"/>
          <w:color w:val="auto"/>
          <w:sz w:val="30"/>
          <w:lang w:val="en-US" w:eastAsia="zh-CN"/>
        </w:rPr>
        <w:t>0.00</w:t>
      </w:r>
      <w:r>
        <w:rPr>
          <w:rFonts w:hint="default" w:ascii="Times New Roman" w:hAnsi="Times New Roman" w:eastAsia="仿宋_GB2312" w:cs="Times New Roman"/>
          <w:color w:val="auto"/>
          <w:sz w:val="30"/>
          <w:lang w:val="en-US"/>
        </w:rPr>
        <w:t>%</w:t>
      </w:r>
      <w:r>
        <w:rPr>
          <w:rFonts w:hint="eastAsia"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年初无此项预算</w:t>
      </w:r>
      <w:r>
        <w:rPr>
          <w:rFonts w:hint="default" w:ascii="Times New Roman" w:hAnsi="Times New Roman" w:eastAsia="仿宋_GB2312" w:cs="Times New Roman"/>
          <w:color w:val="000000" w:themeColor="text1"/>
          <w:sz w:val="30"/>
          <w:szCs w:val="30"/>
          <w:highlight w:val="none"/>
          <w14:textFill>
            <w14:solidFill>
              <w14:schemeClr w14:val="tx1"/>
            </w14:solidFill>
          </w14:textFill>
        </w:rPr>
        <w:t>。</w:t>
      </w:r>
    </w:p>
    <w:p w14:paraId="67F29916">
      <w:pPr>
        <w:widowControl/>
        <w:snapToGrid w:val="0"/>
        <w:spacing w:before="100" w:after="100" w:line="360" w:lineRule="auto"/>
        <w:ind w:firstLine="600" w:firstLineChars="200"/>
        <w:jc w:val="left"/>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color w:val="auto"/>
          <w:kern w:val="0"/>
          <w:sz w:val="30"/>
          <w:lang w:val="en-US"/>
        </w:rPr>
        <w:t>6.科学技术（类）支出</w:t>
      </w:r>
      <w:r>
        <w:rPr>
          <w:rFonts w:hint="default" w:ascii="Times New Roman" w:hAnsi="Times New Roman" w:eastAsia="仿宋_GB2312" w:cs="Times New Roman"/>
          <w:color w:val="auto"/>
          <w:kern w:val="0"/>
          <w:sz w:val="30"/>
          <w:lang w:val="en-US" w:eastAsia="zh-CN"/>
        </w:rPr>
        <w:t>0.00</w:t>
      </w:r>
      <w:r>
        <w:rPr>
          <w:rFonts w:hint="default" w:ascii="Times New Roman" w:hAnsi="Times New Roman" w:eastAsia="仿宋_GB2312" w:cs="Times New Roman"/>
          <w:color w:val="auto"/>
          <w:kern w:val="0"/>
          <w:sz w:val="30"/>
          <w:lang w:val="en-US"/>
        </w:rPr>
        <w:t>元，</w:t>
      </w:r>
      <w:r>
        <w:rPr>
          <w:rFonts w:hint="default" w:ascii="Times New Roman" w:hAnsi="Times New Roman" w:eastAsia="仿宋_GB2312" w:cs="Times New Roman"/>
          <w:color w:val="auto"/>
          <w:sz w:val="30"/>
          <w:lang w:val="en-US"/>
        </w:rPr>
        <w:t>占一般公共预算财政拨款总支出的</w:t>
      </w:r>
      <w:r>
        <w:rPr>
          <w:rFonts w:hint="default" w:ascii="Times New Roman" w:hAnsi="Times New Roman" w:eastAsia="仿宋_GB2312" w:cs="Times New Roman"/>
          <w:color w:val="auto"/>
          <w:sz w:val="30"/>
          <w:lang w:val="en-US" w:eastAsia="zh-CN"/>
        </w:rPr>
        <w:t>0.00</w:t>
      </w:r>
      <w:r>
        <w:rPr>
          <w:rFonts w:hint="default" w:ascii="Times New Roman" w:hAnsi="Times New Roman" w:eastAsia="仿宋_GB2312" w:cs="Times New Roman"/>
          <w:color w:val="auto"/>
          <w:sz w:val="30"/>
          <w:lang w:val="en-US"/>
        </w:rPr>
        <w:t>%</w:t>
      </w:r>
      <w:r>
        <w:rPr>
          <w:rFonts w:hint="eastAsia"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年初无此项预算</w:t>
      </w:r>
      <w:r>
        <w:rPr>
          <w:rFonts w:hint="default" w:ascii="Times New Roman" w:hAnsi="Times New Roman" w:eastAsia="仿宋_GB2312" w:cs="Times New Roman"/>
          <w:color w:val="000000" w:themeColor="text1"/>
          <w:sz w:val="30"/>
          <w:szCs w:val="30"/>
          <w:highlight w:val="none"/>
          <w14:textFill>
            <w14:solidFill>
              <w14:schemeClr w14:val="tx1"/>
            </w14:solidFill>
          </w14:textFill>
        </w:rPr>
        <w:t>。</w:t>
      </w:r>
    </w:p>
    <w:p w14:paraId="105D7C53">
      <w:pPr>
        <w:widowControl/>
        <w:snapToGrid w:val="0"/>
        <w:spacing w:before="100" w:after="100" w:line="360" w:lineRule="auto"/>
        <w:ind w:firstLine="600" w:firstLineChars="200"/>
        <w:jc w:val="left"/>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color w:val="auto"/>
          <w:kern w:val="0"/>
          <w:sz w:val="30"/>
          <w:lang w:val="en-US"/>
        </w:rPr>
        <w:t>7.文化旅游体育与传媒（类）支出</w:t>
      </w:r>
      <w:r>
        <w:rPr>
          <w:rFonts w:hint="default" w:ascii="Times New Roman" w:hAnsi="Times New Roman" w:eastAsia="仿宋_GB2312" w:cs="Times New Roman"/>
          <w:color w:val="auto"/>
          <w:kern w:val="0"/>
          <w:sz w:val="30"/>
          <w:lang w:val="en-US" w:eastAsia="zh-CN"/>
        </w:rPr>
        <w:t>0.00</w:t>
      </w:r>
      <w:r>
        <w:rPr>
          <w:rFonts w:hint="default" w:ascii="Times New Roman" w:hAnsi="Times New Roman" w:eastAsia="仿宋_GB2312" w:cs="Times New Roman"/>
          <w:color w:val="auto"/>
          <w:kern w:val="0"/>
          <w:sz w:val="30"/>
          <w:lang w:val="en-US"/>
        </w:rPr>
        <w:t>元，</w:t>
      </w:r>
      <w:r>
        <w:rPr>
          <w:rFonts w:hint="default" w:ascii="Times New Roman" w:hAnsi="Times New Roman" w:eastAsia="仿宋_GB2312" w:cs="Times New Roman"/>
          <w:color w:val="auto"/>
          <w:sz w:val="30"/>
          <w:lang w:val="en-US"/>
        </w:rPr>
        <w:t>占一般公共预算财政拨款总支出的</w:t>
      </w:r>
      <w:r>
        <w:rPr>
          <w:rFonts w:hint="default" w:ascii="Times New Roman" w:hAnsi="Times New Roman" w:eastAsia="仿宋_GB2312" w:cs="Times New Roman"/>
          <w:color w:val="auto"/>
          <w:sz w:val="30"/>
          <w:lang w:val="en-US" w:eastAsia="zh-CN"/>
        </w:rPr>
        <w:t>0.00</w:t>
      </w:r>
      <w:r>
        <w:rPr>
          <w:rFonts w:hint="default" w:ascii="Times New Roman" w:hAnsi="Times New Roman" w:eastAsia="仿宋_GB2312" w:cs="Times New Roman"/>
          <w:color w:val="auto"/>
          <w:sz w:val="30"/>
          <w:lang w:val="en-US"/>
        </w:rPr>
        <w:t>%</w:t>
      </w:r>
      <w:r>
        <w:rPr>
          <w:rFonts w:hint="eastAsia"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年初无此项预算</w:t>
      </w:r>
      <w:r>
        <w:rPr>
          <w:rFonts w:hint="default" w:ascii="Times New Roman" w:hAnsi="Times New Roman" w:eastAsia="仿宋_GB2312" w:cs="Times New Roman"/>
          <w:color w:val="000000" w:themeColor="text1"/>
          <w:sz w:val="30"/>
          <w:szCs w:val="30"/>
          <w:highlight w:val="none"/>
          <w14:textFill>
            <w14:solidFill>
              <w14:schemeClr w14:val="tx1"/>
            </w14:solidFill>
          </w14:textFill>
        </w:rPr>
        <w:t>。</w:t>
      </w:r>
    </w:p>
    <w:p w14:paraId="52C1F53F">
      <w:pPr>
        <w:widowControl/>
        <w:snapToGrid w:val="0"/>
        <w:spacing w:before="100" w:after="100" w:line="360" w:lineRule="auto"/>
        <w:ind w:firstLine="600" w:firstLineChars="200"/>
        <w:jc w:val="left"/>
        <w:rPr>
          <w:rFonts w:hint="default" w:ascii="Times New Roman" w:hAnsi="Times New Roman" w:eastAsia="仿宋_GB2312" w:cs="Times New Roman"/>
          <w:color w:val="000000" w:themeColor="text1"/>
          <w:kern w:val="0"/>
          <w:sz w:val="30"/>
          <w:szCs w:val="30"/>
          <w:highlight w:val="none"/>
          <w:lang w:eastAsia="zh-CN"/>
          <w14:textFill>
            <w14:solidFill>
              <w14:schemeClr w14:val="tx1"/>
            </w14:solidFill>
          </w14:textFill>
        </w:rPr>
      </w:pPr>
      <w:r>
        <w:rPr>
          <w:rFonts w:hint="default" w:ascii="Times New Roman" w:hAnsi="Times New Roman" w:eastAsia="仿宋_GB2312" w:cs="Times New Roman"/>
          <w:color w:val="auto"/>
          <w:kern w:val="0"/>
          <w:sz w:val="30"/>
          <w:lang w:val="en-US"/>
        </w:rPr>
        <w:t>8.社会保障和就业（类）支出</w:t>
      </w:r>
      <w:r>
        <w:rPr>
          <w:rFonts w:hint="default" w:ascii="Times New Roman" w:hAnsi="Times New Roman" w:eastAsia="仿宋_GB2312" w:cs="Times New Roman"/>
          <w:color w:val="auto"/>
          <w:kern w:val="0"/>
          <w:sz w:val="30"/>
          <w:lang w:val="en-US" w:eastAsia="zh-CN"/>
        </w:rPr>
        <w:t>1</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kern w:val="0"/>
          <w:sz w:val="30"/>
          <w:lang w:val="en-US" w:eastAsia="zh-CN"/>
        </w:rPr>
        <w:t>172</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kern w:val="0"/>
          <w:sz w:val="30"/>
          <w:lang w:val="en-US" w:eastAsia="zh-CN"/>
        </w:rPr>
        <w:t>591.08</w:t>
      </w:r>
      <w:r>
        <w:rPr>
          <w:rFonts w:hint="default" w:ascii="Times New Roman" w:hAnsi="Times New Roman" w:eastAsia="仿宋_GB2312" w:cs="Times New Roman"/>
          <w:color w:val="auto"/>
          <w:kern w:val="0"/>
          <w:sz w:val="30"/>
          <w:lang w:val="en-US"/>
        </w:rPr>
        <w:t>元，</w:t>
      </w:r>
      <w:r>
        <w:rPr>
          <w:rFonts w:hint="default" w:ascii="Times New Roman" w:hAnsi="Times New Roman" w:eastAsia="仿宋_GB2312" w:cs="Times New Roman"/>
          <w:color w:val="auto"/>
          <w:sz w:val="30"/>
          <w:lang w:val="en-US"/>
        </w:rPr>
        <w:t>占一般公共预算财政拨款总支出的</w:t>
      </w:r>
      <w:r>
        <w:rPr>
          <w:rFonts w:hint="default" w:ascii="Times New Roman" w:hAnsi="Times New Roman" w:eastAsia="仿宋_GB2312" w:cs="Times New Roman"/>
          <w:color w:val="auto"/>
          <w:sz w:val="30"/>
          <w:lang w:val="en-US" w:eastAsia="zh-CN"/>
        </w:rPr>
        <w:t>15.23</w:t>
      </w:r>
      <w:r>
        <w:rPr>
          <w:rFonts w:hint="default" w:ascii="Times New Roman" w:hAnsi="Times New Roman" w:eastAsia="仿宋_GB2312" w:cs="Times New Roman"/>
          <w:color w:val="auto"/>
          <w:sz w:val="30"/>
          <w:lang w:val="en-US"/>
        </w:rPr>
        <w:t>%</w:t>
      </w:r>
      <w:r>
        <w:rPr>
          <w:rFonts w:hint="eastAsia" w:ascii="Times New Roman" w:hAnsi="Times New Roman" w:eastAsia="仿宋_GB2312" w:cs="Times New Roman"/>
          <w:color w:val="auto"/>
          <w:sz w:val="30"/>
          <w:lang w:val="en-US" w:eastAsia="zh-CN"/>
        </w:rPr>
        <w:t>，</w:t>
      </w:r>
      <w:r>
        <w:rPr>
          <w:rFonts w:hint="default" w:ascii="Times New Roman" w:hAnsi="Times New Roman" w:eastAsia="仿宋_GB2312" w:cs="Times New Roman"/>
          <w:sz w:val="30"/>
          <w:szCs w:val="30"/>
          <w:highlight w:val="none"/>
          <w:lang w:eastAsia="zh-CN"/>
        </w:rPr>
        <w:t>完成年初预算的</w:t>
      </w:r>
      <w:r>
        <w:rPr>
          <w:rFonts w:hint="default" w:ascii="Times New Roman" w:hAnsi="Times New Roman" w:eastAsia="仿宋_GB2312" w:cs="Times New Roman"/>
          <w:color w:val="auto"/>
          <w:kern w:val="0"/>
          <w:sz w:val="30"/>
          <w:lang w:val="zh-CN"/>
        </w:rPr>
        <w:t>110.23</w:t>
      </w:r>
      <w:r>
        <w:rPr>
          <w:rFonts w:hint="default" w:ascii="Times New Roman" w:hAnsi="Times New Roman" w:eastAsia="仿宋_GB2312" w:cs="Times New Roman"/>
          <w:sz w:val="30"/>
          <w:szCs w:val="30"/>
          <w:highlight w:val="none"/>
          <w:lang w:val="en-US" w:eastAsia="zh-CN"/>
        </w:rPr>
        <w:t>%</w:t>
      </w:r>
      <w:r>
        <w:rPr>
          <w:rFonts w:hint="eastAsia"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kern w:val="0"/>
          <w:sz w:val="30"/>
          <w:szCs w:val="30"/>
          <w:highlight w:val="none"/>
        </w:rPr>
        <w:t>主要用于</w:t>
      </w:r>
      <w:r>
        <w:rPr>
          <w:rFonts w:hint="default" w:ascii="Times New Roman" w:hAnsi="Times New Roman" w:eastAsia="仿宋_GB2312" w:cs="Times New Roman"/>
          <w:sz w:val="30"/>
          <w:szCs w:val="30"/>
          <w:highlight w:val="none"/>
          <w:lang w:eastAsia="zh-CN"/>
        </w:rPr>
        <w:t>本</w:t>
      </w:r>
      <w:r>
        <w:rPr>
          <w:rFonts w:hint="eastAsia" w:ascii="Times New Roman" w:hAnsi="Times New Roman" w:eastAsia="仿宋_GB2312" w:cs="Times New Roman"/>
          <w:sz w:val="30"/>
          <w:szCs w:val="30"/>
          <w:highlight w:val="none"/>
          <w:lang w:eastAsia="zh-CN"/>
        </w:rPr>
        <w:t>单位</w:t>
      </w:r>
      <w:r>
        <w:rPr>
          <w:rFonts w:hint="default" w:ascii="Times New Roman" w:hAnsi="Times New Roman" w:eastAsia="仿宋_GB2312" w:cs="Times New Roman"/>
          <w:sz w:val="30"/>
          <w:szCs w:val="30"/>
          <w:highlight w:val="none"/>
          <w:lang w:eastAsia="zh-CN"/>
        </w:rPr>
        <w:t>职工的养老保险及其他社会保障缴费</w:t>
      </w:r>
      <w:r>
        <w:rPr>
          <w:rFonts w:hint="eastAsia" w:ascii="Times New Roman" w:hAnsi="Times New Roman" w:eastAsia="仿宋_GB2312" w:cs="Times New Roman"/>
          <w:sz w:val="30"/>
          <w:szCs w:val="30"/>
          <w:highlight w:val="none"/>
          <w:lang w:eastAsia="zh-CN"/>
        </w:rPr>
        <w:t>，支付退休人员死亡抚恤金</w:t>
      </w:r>
      <w:r>
        <w:rPr>
          <w:rFonts w:hint="eastAsia" w:eastAsia="仿宋_GB2312" w:cs="Times New Roman"/>
          <w:sz w:val="30"/>
          <w:szCs w:val="30"/>
          <w:highlight w:val="none"/>
          <w:lang w:eastAsia="zh-CN"/>
        </w:rPr>
        <w:t>等</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kern w:val="0"/>
          <w:sz w:val="30"/>
          <w:szCs w:val="30"/>
          <w:highlight w:val="none"/>
          <w:lang w:eastAsia="zh-CN"/>
        </w:rPr>
        <w:t>造成预决算差异的</w:t>
      </w:r>
      <w:r>
        <w:rPr>
          <w:rFonts w:hint="default" w:ascii="Times New Roman" w:hAnsi="Times New Roman" w:eastAsia="仿宋_GB2312" w:cs="Times New Roman"/>
          <w:color w:val="000000" w:themeColor="text1"/>
          <w:sz w:val="30"/>
          <w:szCs w:val="30"/>
          <w:highlight w:val="none"/>
          <w:lang w:eastAsia="zh-CN"/>
          <w14:textFill>
            <w14:solidFill>
              <w14:schemeClr w14:val="tx1"/>
            </w14:solidFill>
          </w14:textFill>
        </w:rPr>
        <w:t>主要原因</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一</w:t>
      </w:r>
      <w:r>
        <w:rPr>
          <w:rFonts w:hint="default" w:ascii="Times New Roman" w:hAnsi="Times New Roman" w:eastAsia="仿宋_GB2312" w:cs="Times New Roman"/>
          <w:color w:val="000000" w:themeColor="text1"/>
          <w:sz w:val="30"/>
          <w:szCs w:val="30"/>
          <w:highlight w:val="none"/>
          <w:lang w:eastAsia="zh-CN"/>
          <w14:textFill>
            <w14:solidFill>
              <w14:schemeClr w14:val="tx1"/>
            </w14:solidFill>
          </w14:textFill>
        </w:rPr>
        <w:t>是人员调入导致所需的人员经费和公用经费增加</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；二是支付了死亡抚恤经费502,897.2元。</w:t>
      </w:r>
    </w:p>
    <w:p w14:paraId="5D8A2EA9">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9.卫生健康（类）支出</w:t>
      </w:r>
      <w:r>
        <w:rPr>
          <w:rFonts w:hint="default" w:ascii="Times New Roman" w:hAnsi="Times New Roman" w:eastAsia="仿宋_GB2312" w:cs="Times New Roman"/>
          <w:color w:val="auto"/>
          <w:kern w:val="0"/>
          <w:sz w:val="30"/>
          <w:lang w:val="zh-CN"/>
        </w:rPr>
        <w:t>557</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kern w:val="0"/>
          <w:sz w:val="30"/>
          <w:lang w:val="zh-CN"/>
        </w:rPr>
        <w:t>221.24</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7.24</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lang w:eastAsia="zh-CN"/>
        </w:rPr>
        <w:t>完成年初预算的</w:t>
      </w:r>
      <w:r>
        <w:rPr>
          <w:rFonts w:hint="default" w:ascii="Times New Roman" w:hAnsi="Times New Roman" w:eastAsia="仿宋_GB2312" w:cs="Times New Roman"/>
          <w:color w:val="auto"/>
          <w:kern w:val="0"/>
          <w:sz w:val="30"/>
          <w:lang w:val="zh-CN"/>
        </w:rPr>
        <w:t>91.70</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color w:val="000000" w:themeColor="text1"/>
          <w:kern w:val="0"/>
          <w:sz w:val="30"/>
          <w:szCs w:val="30"/>
          <w:highlight w:val="none"/>
          <w14:textFill>
            <w14:solidFill>
              <w14:schemeClr w14:val="tx1"/>
            </w14:solidFill>
          </w14:textFill>
        </w:rPr>
        <w:t>主要用于</w:t>
      </w:r>
      <w:r>
        <w:rPr>
          <w:rFonts w:hint="default" w:ascii="Times New Roman" w:hAnsi="Times New Roman" w:eastAsia="仿宋_GB2312" w:cs="Times New Roman"/>
          <w:color w:val="000000" w:themeColor="text1"/>
          <w:sz w:val="30"/>
          <w:szCs w:val="30"/>
          <w:highlight w:val="none"/>
          <w:lang w:eastAsia="zh-CN"/>
          <w14:textFill>
            <w14:solidFill>
              <w14:schemeClr w14:val="tx1"/>
            </w14:solidFill>
          </w14:textFill>
        </w:rPr>
        <w:t>本</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单位</w:t>
      </w:r>
      <w:r>
        <w:rPr>
          <w:rFonts w:hint="default" w:ascii="Times New Roman" w:hAnsi="Times New Roman" w:eastAsia="仿宋_GB2312" w:cs="Times New Roman"/>
          <w:color w:val="000000" w:themeColor="text1"/>
          <w:sz w:val="30"/>
          <w:szCs w:val="30"/>
          <w:highlight w:val="none"/>
          <w:lang w:eastAsia="zh-CN"/>
          <w14:textFill>
            <w14:solidFill>
              <w14:schemeClr w14:val="tx1"/>
            </w14:solidFill>
          </w14:textFill>
        </w:rPr>
        <w:t>职工的医疗补助支出</w:t>
      </w:r>
      <w:r>
        <w:rPr>
          <w:rFonts w:hint="default" w:ascii="Times New Roman" w:hAnsi="Times New Roman" w:eastAsia="仿宋_GB2312" w:cs="Times New Roman"/>
          <w:color w:val="000000" w:themeColor="text1"/>
          <w:kern w:val="0"/>
          <w:sz w:val="30"/>
          <w:szCs w:val="30"/>
          <w:highlight w:val="none"/>
          <w14:textFill>
            <w14:solidFill>
              <w14:schemeClr w14:val="tx1"/>
            </w14:solidFill>
          </w14:textFill>
        </w:rPr>
        <w:t>；</w:t>
      </w:r>
      <w:r>
        <w:rPr>
          <w:rFonts w:hint="default" w:ascii="Times New Roman" w:hAnsi="Times New Roman" w:eastAsia="仿宋_GB2312" w:cs="Times New Roman"/>
          <w:kern w:val="0"/>
          <w:sz w:val="30"/>
          <w:szCs w:val="30"/>
          <w:highlight w:val="none"/>
          <w:lang w:eastAsia="zh-CN"/>
        </w:rPr>
        <w:t>造成预决算差异的主要原因是</w:t>
      </w:r>
      <w:r>
        <w:rPr>
          <w:rFonts w:hint="eastAsia" w:ascii="Times New Roman" w:hAnsi="Times New Roman" w:eastAsia="仿宋_GB2312" w:cs="Times New Roman"/>
          <w:kern w:val="0"/>
          <w:sz w:val="30"/>
          <w:szCs w:val="30"/>
          <w:highlight w:val="none"/>
          <w:lang w:eastAsia="zh-CN"/>
        </w:rPr>
        <w:t>单位部</w:t>
      </w:r>
      <w:r>
        <w:rPr>
          <w:rFonts w:hint="eastAsia" w:ascii="Times New Roman" w:hAnsi="Times New Roman" w:eastAsia="仿宋_GB2312" w:cs="Times New Roman"/>
          <w:color w:val="000000" w:themeColor="text1"/>
          <w:kern w:val="0"/>
          <w:sz w:val="30"/>
          <w:szCs w:val="30"/>
          <w:highlight w:val="none"/>
          <w:lang w:eastAsia="zh-CN"/>
          <w14:textFill>
            <w14:solidFill>
              <w14:schemeClr w14:val="tx1"/>
            </w14:solidFill>
          </w14:textFill>
        </w:rPr>
        <w:t>分</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保险未及时按月缴纳</w:t>
      </w:r>
      <w:r>
        <w:rPr>
          <w:rFonts w:hint="default" w:ascii="Times New Roman" w:hAnsi="Times New Roman" w:eastAsia="仿宋_GB2312" w:cs="Times New Roman"/>
          <w:color w:val="000000" w:themeColor="text1"/>
          <w:kern w:val="0"/>
          <w:sz w:val="30"/>
          <w:szCs w:val="30"/>
          <w:highlight w:val="none"/>
          <w:lang w:eastAsia="zh-CN"/>
          <w14:textFill>
            <w14:solidFill>
              <w14:schemeClr w14:val="tx1"/>
            </w14:solidFill>
          </w14:textFill>
        </w:rPr>
        <w:t>。</w:t>
      </w:r>
    </w:p>
    <w:p w14:paraId="60F35C0C">
      <w:pPr>
        <w:widowControl/>
        <w:snapToGrid w:val="0"/>
        <w:spacing w:before="100" w:after="100" w:line="360" w:lineRule="auto"/>
        <w:ind w:firstLine="600" w:firstLineChars="200"/>
        <w:jc w:val="left"/>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color w:val="auto"/>
          <w:kern w:val="0"/>
          <w:sz w:val="30"/>
          <w:lang w:val="en-US"/>
        </w:rPr>
        <w:t>10.节能环保（类）支出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年初无此项预算</w:t>
      </w:r>
      <w:r>
        <w:rPr>
          <w:rFonts w:hint="default" w:ascii="Times New Roman" w:hAnsi="Times New Roman" w:eastAsia="仿宋_GB2312" w:cs="Times New Roman"/>
          <w:color w:val="000000" w:themeColor="text1"/>
          <w:sz w:val="30"/>
          <w:szCs w:val="30"/>
          <w:highlight w:val="none"/>
          <w14:textFill>
            <w14:solidFill>
              <w14:schemeClr w14:val="tx1"/>
            </w14:solidFill>
          </w14:textFill>
        </w:rPr>
        <w:t>。</w:t>
      </w:r>
    </w:p>
    <w:p w14:paraId="1BB47C2B">
      <w:pPr>
        <w:widowControl/>
        <w:snapToGrid w:val="0"/>
        <w:spacing w:before="100" w:after="100" w:line="360" w:lineRule="auto"/>
        <w:ind w:firstLine="600" w:firstLineChars="200"/>
        <w:jc w:val="left"/>
        <w:rPr>
          <w:rFonts w:hint="default" w:ascii="Times New Roman" w:hAnsi="Times New Roman" w:eastAsia="仿宋_GB2312" w:cs="Times New Roman"/>
          <w:color w:val="000000" w:themeColor="text1"/>
          <w:sz w:val="30"/>
          <w:szCs w:val="30"/>
          <w:highlight w:val="none"/>
          <w14:textFill>
            <w14:solidFill>
              <w14:schemeClr w14:val="tx1"/>
            </w14:solidFill>
          </w14:textFill>
        </w:rPr>
      </w:pPr>
      <w:r>
        <w:rPr>
          <w:rFonts w:hint="default" w:ascii="Times New Roman" w:hAnsi="Times New Roman" w:eastAsia="仿宋_GB2312" w:cs="Times New Roman"/>
          <w:color w:val="auto"/>
          <w:kern w:val="0"/>
          <w:sz w:val="30"/>
          <w:lang w:val="en-US"/>
        </w:rPr>
        <w:t>11.城乡社区（类）支出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年初无此项预算</w:t>
      </w:r>
      <w:r>
        <w:rPr>
          <w:rFonts w:hint="default" w:ascii="Times New Roman" w:hAnsi="Times New Roman" w:eastAsia="仿宋_GB2312" w:cs="Times New Roman"/>
          <w:color w:val="000000" w:themeColor="text1"/>
          <w:sz w:val="30"/>
          <w:szCs w:val="30"/>
          <w:highlight w:val="none"/>
          <w14:textFill>
            <w14:solidFill>
              <w14:schemeClr w14:val="tx1"/>
            </w14:solidFill>
          </w14:textFill>
        </w:rPr>
        <w:t>。</w:t>
      </w:r>
    </w:p>
    <w:p w14:paraId="16328547">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12.农林水（类）支出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年初无此项预算</w:t>
      </w:r>
      <w:r>
        <w:rPr>
          <w:rFonts w:hint="default" w:ascii="Times New Roman" w:hAnsi="Times New Roman" w:eastAsia="仿宋_GB2312" w:cs="Times New Roman"/>
          <w:kern w:val="0"/>
          <w:sz w:val="30"/>
          <w:szCs w:val="30"/>
          <w:highlight w:val="none"/>
          <w:lang w:eastAsia="zh-CN"/>
        </w:rPr>
        <w:t>。</w:t>
      </w:r>
    </w:p>
    <w:p w14:paraId="20261DD0">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13.交通运输（类）支出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年初无此项预算</w:t>
      </w:r>
      <w:r>
        <w:rPr>
          <w:rFonts w:hint="default" w:ascii="Times New Roman" w:hAnsi="Times New Roman" w:eastAsia="仿宋_GB2312" w:cs="Times New Roman"/>
          <w:kern w:val="0"/>
          <w:sz w:val="30"/>
          <w:szCs w:val="30"/>
          <w:highlight w:val="none"/>
          <w:lang w:eastAsia="zh-CN"/>
        </w:rPr>
        <w:t>。</w:t>
      </w:r>
    </w:p>
    <w:p w14:paraId="3560F505">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14.资源勘探工业信息等（类）支出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kern w:val="0"/>
          <w:sz w:val="30"/>
          <w:szCs w:val="30"/>
          <w:highlight w:val="none"/>
          <w:lang w:eastAsia="zh-CN"/>
        </w:rPr>
        <w:t>。</w:t>
      </w:r>
    </w:p>
    <w:p w14:paraId="2971CE7C">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15.商业服务业等（类）支出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%，年初无此项预算。</w:t>
      </w:r>
    </w:p>
    <w:p w14:paraId="4EF6FA78">
      <w:pPr>
        <w:widowControl/>
        <w:snapToGrid w:val="0"/>
        <w:spacing w:before="100" w:after="100" w:line="360" w:lineRule="auto"/>
        <w:ind w:firstLine="600" w:firstLineChars="200"/>
        <w:jc w:val="left"/>
        <w:rPr>
          <w:rFonts w:hint="default" w:ascii="Times New Roman" w:hAnsi="Times New Roman" w:eastAsia="仿宋_GB2312" w:cs="Times New Roman"/>
          <w:color w:val="000000" w:themeColor="text1"/>
          <w:sz w:val="30"/>
          <w:szCs w:val="30"/>
          <w:highlight w:val="none"/>
          <w14:textFill>
            <w14:solidFill>
              <w14:schemeClr w14:val="tx1"/>
            </w14:solidFill>
          </w14:textFill>
        </w:rPr>
      </w:pPr>
      <w:r>
        <w:rPr>
          <w:rFonts w:hint="default" w:ascii="Times New Roman" w:hAnsi="Times New Roman" w:eastAsia="仿宋_GB2312" w:cs="Times New Roman"/>
          <w:color w:val="auto"/>
          <w:kern w:val="0"/>
          <w:sz w:val="30"/>
          <w:lang w:val="en-US"/>
        </w:rPr>
        <w:t>16.金融（类）支出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年初无此项预算</w:t>
      </w:r>
      <w:r>
        <w:rPr>
          <w:rFonts w:hint="default" w:ascii="Times New Roman" w:hAnsi="Times New Roman" w:eastAsia="仿宋_GB2312" w:cs="Times New Roman"/>
          <w:color w:val="000000" w:themeColor="text1"/>
          <w:sz w:val="30"/>
          <w:szCs w:val="30"/>
          <w:highlight w:val="none"/>
          <w14:textFill>
            <w14:solidFill>
              <w14:schemeClr w14:val="tx1"/>
            </w14:solidFill>
          </w14:textFill>
        </w:rPr>
        <w:t>。</w:t>
      </w:r>
    </w:p>
    <w:p w14:paraId="70544A3B">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17.援助其他地区（类）支出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年初无此项预算</w:t>
      </w:r>
      <w:r>
        <w:rPr>
          <w:rFonts w:hint="default" w:ascii="Times New Roman" w:hAnsi="Times New Roman" w:eastAsia="仿宋_GB2312" w:cs="Times New Roman"/>
          <w:kern w:val="0"/>
          <w:sz w:val="30"/>
          <w:szCs w:val="30"/>
          <w:highlight w:val="none"/>
          <w:lang w:eastAsia="zh-CN"/>
        </w:rPr>
        <w:t>。</w:t>
      </w:r>
    </w:p>
    <w:p w14:paraId="36BCC586">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18.自然资源海洋气象等（类）支出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年初无此项预算</w:t>
      </w:r>
      <w:r>
        <w:rPr>
          <w:rFonts w:hint="default" w:ascii="Times New Roman" w:hAnsi="Times New Roman" w:eastAsia="仿宋_GB2312" w:cs="Times New Roman"/>
          <w:kern w:val="0"/>
          <w:sz w:val="30"/>
          <w:szCs w:val="30"/>
          <w:highlight w:val="none"/>
          <w:lang w:eastAsia="zh-CN"/>
        </w:rPr>
        <w:t>。</w:t>
      </w:r>
    </w:p>
    <w:p w14:paraId="1CFA429F">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19.住房保障（类）支出</w:t>
      </w:r>
      <w:r>
        <w:rPr>
          <w:rFonts w:hint="default" w:ascii="Times New Roman" w:hAnsi="Times New Roman" w:eastAsia="仿宋_GB2312" w:cs="Times New Roman"/>
          <w:color w:val="auto"/>
          <w:kern w:val="0"/>
          <w:sz w:val="30"/>
          <w:lang w:val="zh-CN"/>
        </w:rPr>
        <w:t>466</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kern w:val="0"/>
          <w:sz w:val="30"/>
          <w:lang w:val="zh-CN"/>
        </w:rPr>
        <w:t>566.00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6.06</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lang w:eastAsia="zh-CN"/>
        </w:rPr>
        <w:t>完成年初预算的</w:t>
      </w:r>
      <w:r>
        <w:rPr>
          <w:rFonts w:hint="default" w:ascii="Times New Roman" w:hAnsi="Times New Roman" w:eastAsia="仿宋_GB2312" w:cs="Times New Roman"/>
          <w:color w:val="auto"/>
          <w:kern w:val="0"/>
          <w:sz w:val="30"/>
          <w:lang w:val="zh-CN"/>
        </w:rPr>
        <w:t>78.53</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kern w:val="0"/>
          <w:sz w:val="30"/>
          <w:szCs w:val="30"/>
          <w:highlight w:val="none"/>
        </w:rPr>
        <w:t>主要用于</w:t>
      </w:r>
      <w:r>
        <w:rPr>
          <w:rFonts w:hint="default" w:ascii="Times New Roman" w:hAnsi="Times New Roman" w:eastAsia="仿宋_GB2312" w:cs="Times New Roman"/>
          <w:color w:val="000000" w:themeColor="text1"/>
          <w:sz w:val="30"/>
          <w:szCs w:val="30"/>
          <w:highlight w:val="none"/>
          <w:lang w:eastAsia="zh-CN"/>
          <w14:textFill>
            <w14:solidFill>
              <w14:schemeClr w14:val="tx1"/>
            </w14:solidFill>
          </w14:textFill>
        </w:rPr>
        <w:t>本</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单位</w:t>
      </w:r>
      <w:r>
        <w:rPr>
          <w:rFonts w:hint="default" w:ascii="Times New Roman" w:hAnsi="Times New Roman" w:eastAsia="仿宋_GB2312" w:cs="Times New Roman"/>
          <w:color w:val="000000" w:themeColor="text1"/>
          <w:sz w:val="30"/>
          <w:szCs w:val="30"/>
          <w:highlight w:val="none"/>
          <w:lang w:eastAsia="zh-CN"/>
          <w14:textFill>
            <w14:solidFill>
              <w14:schemeClr w14:val="tx1"/>
            </w14:solidFill>
          </w14:textFill>
        </w:rPr>
        <w:t>职工的住房公积金补助支出</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kern w:val="0"/>
          <w:sz w:val="30"/>
          <w:szCs w:val="30"/>
          <w:highlight w:val="none"/>
          <w:lang w:eastAsia="zh-CN"/>
        </w:rPr>
        <w:t>造成预决算差异的主要原因是</w:t>
      </w:r>
      <w:r>
        <w:rPr>
          <w:rFonts w:hint="eastAsia" w:ascii="Times New Roman" w:hAnsi="Times New Roman" w:eastAsia="仿宋_GB2312" w:cs="Times New Roman"/>
          <w:kern w:val="0"/>
          <w:sz w:val="30"/>
          <w:szCs w:val="30"/>
          <w:highlight w:val="none"/>
          <w:lang w:eastAsia="zh-CN"/>
        </w:rPr>
        <w:t>单位部</w:t>
      </w:r>
      <w:r>
        <w:rPr>
          <w:rFonts w:hint="eastAsia" w:ascii="Times New Roman" w:hAnsi="Times New Roman" w:eastAsia="仿宋_GB2312" w:cs="Times New Roman"/>
          <w:color w:val="000000" w:themeColor="text1"/>
          <w:kern w:val="0"/>
          <w:sz w:val="30"/>
          <w:szCs w:val="30"/>
          <w:highlight w:val="none"/>
          <w:lang w:eastAsia="zh-CN"/>
          <w14:textFill>
            <w14:solidFill>
              <w14:schemeClr w14:val="tx1"/>
            </w14:solidFill>
          </w14:textFill>
        </w:rPr>
        <w:t>分</w:t>
      </w:r>
      <w:r>
        <w:rPr>
          <w:rFonts w:hint="eastAsia" w:eastAsia="仿宋_GB2312" w:cs="Times New Roman"/>
          <w:color w:val="000000" w:themeColor="text1"/>
          <w:kern w:val="0"/>
          <w:sz w:val="30"/>
          <w:szCs w:val="30"/>
          <w:highlight w:val="none"/>
          <w:lang w:eastAsia="zh-CN"/>
          <w14:textFill>
            <w14:solidFill>
              <w14:schemeClr w14:val="tx1"/>
            </w14:solidFill>
          </w14:textFill>
        </w:rPr>
        <w:t>住房公积金</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未及时按月缴纳</w:t>
      </w:r>
      <w:r>
        <w:rPr>
          <w:rFonts w:hint="default" w:ascii="Times New Roman" w:hAnsi="Times New Roman" w:eastAsia="仿宋_GB2312" w:cs="Times New Roman"/>
          <w:color w:val="000000" w:themeColor="text1"/>
          <w:kern w:val="0"/>
          <w:sz w:val="30"/>
          <w:szCs w:val="30"/>
          <w:highlight w:val="none"/>
          <w:lang w:eastAsia="zh-CN"/>
          <w14:textFill>
            <w14:solidFill>
              <w14:schemeClr w14:val="tx1"/>
            </w14:solidFill>
          </w14:textFill>
        </w:rPr>
        <w:t>。</w:t>
      </w:r>
    </w:p>
    <w:p w14:paraId="6E13F058">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20.粮油物资储备（类）支出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年初无此项预算</w:t>
      </w:r>
      <w:r>
        <w:rPr>
          <w:rFonts w:hint="default" w:ascii="Times New Roman" w:hAnsi="Times New Roman" w:eastAsia="仿宋_GB2312" w:cs="Times New Roman"/>
          <w:kern w:val="0"/>
          <w:sz w:val="30"/>
          <w:szCs w:val="30"/>
          <w:highlight w:val="none"/>
          <w:lang w:eastAsia="zh-CN"/>
        </w:rPr>
        <w:t>。</w:t>
      </w:r>
    </w:p>
    <w:p w14:paraId="64EC7517">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21.国有资本经营预算（类）支出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年初无此项预算</w:t>
      </w:r>
      <w:r>
        <w:rPr>
          <w:rFonts w:hint="default" w:ascii="Times New Roman" w:hAnsi="Times New Roman" w:eastAsia="仿宋_GB2312" w:cs="Times New Roman"/>
          <w:kern w:val="0"/>
          <w:sz w:val="30"/>
          <w:szCs w:val="30"/>
          <w:highlight w:val="none"/>
          <w:lang w:eastAsia="zh-CN"/>
        </w:rPr>
        <w:t>。</w:t>
      </w:r>
    </w:p>
    <w:p w14:paraId="58617CED">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22.灾害防治及应急管理（类）支出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年初无此项预算</w:t>
      </w:r>
      <w:r>
        <w:rPr>
          <w:rFonts w:hint="default" w:ascii="Times New Roman" w:hAnsi="Times New Roman" w:eastAsia="仿宋_GB2312" w:cs="Times New Roman"/>
          <w:kern w:val="0"/>
          <w:sz w:val="30"/>
          <w:szCs w:val="30"/>
          <w:highlight w:val="none"/>
          <w:lang w:eastAsia="zh-CN"/>
        </w:rPr>
        <w:t>。</w:t>
      </w:r>
    </w:p>
    <w:p w14:paraId="4B5DA663">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23.其他（类）支出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年初无此项预算</w:t>
      </w:r>
      <w:r>
        <w:rPr>
          <w:rFonts w:hint="default" w:ascii="Times New Roman" w:hAnsi="Times New Roman" w:eastAsia="仿宋_GB2312" w:cs="Times New Roman"/>
          <w:kern w:val="0"/>
          <w:sz w:val="30"/>
          <w:szCs w:val="30"/>
          <w:highlight w:val="none"/>
          <w:lang w:eastAsia="zh-CN"/>
        </w:rPr>
        <w:t>。</w:t>
      </w:r>
    </w:p>
    <w:p w14:paraId="1AE1D82D">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24.债务还本（类）支出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年初无此项预算</w:t>
      </w:r>
      <w:r>
        <w:rPr>
          <w:rFonts w:hint="default" w:ascii="Times New Roman" w:hAnsi="Times New Roman" w:eastAsia="仿宋_GB2312" w:cs="Times New Roman"/>
          <w:kern w:val="0"/>
          <w:sz w:val="30"/>
          <w:szCs w:val="30"/>
          <w:highlight w:val="none"/>
          <w:lang w:eastAsia="zh-CN"/>
        </w:rPr>
        <w:t>。</w:t>
      </w:r>
    </w:p>
    <w:p w14:paraId="226EE585">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25.债务付息（类）支出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年初无此项预算</w:t>
      </w:r>
      <w:r>
        <w:rPr>
          <w:rFonts w:hint="default" w:ascii="Times New Roman" w:hAnsi="Times New Roman" w:eastAsia="仿宋_GB2312" w:cs="Times New Roman"/>
          <w:kern w:val="0"/>
          <w:sz w:val="30"/>
          <w:szCs w:val="30"/>
          <w:highlight w:val="none"/>
          <w:lang w:eastAsia="zh-CN"/>
        </w:rPr>
        <w:t>。</w:t>
      </w:r>
    </w:p>
    <w:p w14:paraId="1A26B67D">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color w:val="auto"/>
          <w:kern w:val="0"/>
          <w:sz w:val="30"/>
          <w:lang w:val="en-US"/>
        </w:rPr>
        <w:t>26.抗疫特别国债安排（类）支出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年初无此项预算</w:t>
      </w:r>
      <w:r>
        <w:rPr>
          <w:rFonts w:hint="default" w:ascii="Times New Roman" w:hAnsi="Times New Roman" w:eastAsia="仿宋_GB2312" w:cs="Times New Roman"/>
          <w:kern w:val="0"/>
          <w:sz w:val="30"/>
          <w:szCs w:val="30"/>
          <w:highlight w:val="none"/>
          <w:lang w:eastAsia="zh-CN"/>
        </w:rPr>
        <w:t>。</w:t>
      </w:r>
    </w:p>
    <w:p w14:paraId="5E34E438">
      <w:pPr>
        <w:widowControl/>
        <w:numPr>
          <w:ilvl w:val="0"/>
          <w:numId w:val="1"/>
        </w:numPr>
        <w:snapToGrid w:val="0"/>
        <w:spacing w:before="100" w:after="100" w:line="360" w:lineRule="auto"/>
        <w:ind w:firstLine="600" w:firstLineChars="200"/>
        <w:jc w:val="left"/>
        <w:outlineLvl w:val="1"/>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财政拨款“三公”经费支出决算情况说明</w:t>
      </w:r>
    </w:p>
    <w:p w14:paraId="5D606BF5">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hint="default" w:ascii="Times New Roman" w:hAnsi="Times New Roman" w:eastAsia="楷体_GB2312" w:cs="Times New Roman"/>
          <w:kern w:val="0"/>
          <w:sz w:val="30"/>
          <w:szCs w:val="30"/>
          <w:highlight w:val="none"/>
          <w:lang w:val="en-US" w:eastAsia="zh-CN"/>
        </w:rPr>
      </w:pPr>
      <w:r>
        <w:rPr>
          <w:rFonts w:hint="default" w:ascii="Times New Roman" w:hAnsi="Times New Roman" w:eastAsia="楷体_GB2312" w:cs="Times New Roman"/>
          <w:kern w:val="0"/>
          <w:sz w:val="30"/>
          <w:szCs w:val="30"/>
          <w:highlight w:val="none"/>
          <w:lang w:val="en-US" w:eastAsia="zh-CN"/>
        </w:rPr>
        <w:t>（一）总体情况</w:t>
      </w:r>
    </w:p>
    <w:p w14:paraId="5AEE3519">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kern w:val="0"/>
          <w:sz w:val="30"/>
          <w:szCs w:val="30"/>
          <w:highlight w:val="none"/>
          <w:lang w:val="en-US" w:eastAsia="zh-CN"/>
        </w:rPr>
        <w:t>2024</w:t>
      </w:r>
      <w:r>
        <w:rPr>
          <w:rFonts w:hint="default" w:ascii="Times New Roman" w:hAnsi="Times New Roman" w:eastAsia="仿宋_GB2312" w:cs="Times New Roman"/>
          <w:kern w:val="0"/>
          <w:sz w:val="30"/>
          <w:szCs w:val="30"/>
          <w:highlight w:val="none"/>
        </w:rPr>
        <w:t>年度财政拨款“三公”经费支出决算中，财政拨款“三公”经费支出</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kern w:val="0"/>
          <w:sz w:val="30"/>
          <w:szCs w:val="30"/>
          <w:highlight w:val="none"/>
        </w:rPr>
        <w:t>预算为</w:t>
      </w:r>
      <w:r>
        <w:rPr>
          <w:rFonts w:hint="default" w:ascii="Times New Roman" w:hAnsi="Times New Roman" w:eastAsia="仿宋_GB2312" w:cs="Times New Roman"/>
          <w:color w:val="000000"/>
          <w:kern w:val="0"/>
          <w:sz w:val="30"/>
          <w:lang w:val="en-US" w:eastAsia="zh-CN"/>
        </w:rPr>
        <w:t>68</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000000"/>
          <w:kern w:val="0"/>
          <w:sz w:val="30"/>
          <w:lang w:val="en-US" w:eastAsia="zh-CN"/>
        </w:rPr>
        <w:t>000.00</w:t>
      </w:r>
      <w:r>
        <w:rPr>
          <w:rFonts w:hint="default" w:ascii="Times New Roman" w:hAnsi="Times New Roman" w:eastAsia="仿宋_GB2312" w:cs="Times New Roman"/>
          <w:kern w:val="0"/>
          <w:sz w:val="30"/>
          <w:szCs w:val="30"/>
          <w:highlight w:val="none"/>
        </w:rPr>
        <w:t>元，决算为</w:t>
      </w:r>
      <w:r>
        <w:rPr>
          <w:rFonts w:hint="default" w:ascii="Times New Roman" w:hAnsi="Times New Roman" w:eastAsia="仿宋_GB2312" w:cs="Times New Roman"/>
          <w:color w:val="000000"/>
          <w:sz w:val="30"/>
          <w:lang w:val="zh-CN"/>
        </w:rPr>
        <w:t>56</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000000"/>
          <w:sz w:val="30"/>
          <w:lang w:val="zh-CN"/>
        </w:rPr>
        <w:t>379.95</w:t>
      </w:r>
      <w:r>
        <w:rPr>
          <w:rFonts w:hint="default" w:ascii="Times New Roman" w:hAnsi="Times New Roman" w:eastAsia="仿宋_GB2312" w:cs="Times New Roman"/>
          <w:kern w:val="0"/>
          <w:sz w:val="30"/>
          <w:szCs w:val="30"/>
          <w:highlight w:val="none"/>
        </w:rPr>
        <w:t>元，完成</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kern w:val="0"/>
          <w:sz w:val="30"/>
          <w:szCs w:val="30"/>
          <w:highlight w:val="none"/>
        </w:rPr>
        <w:t>预算的</w:t>
      </w:r>
      <w:r>
        <w:rPr>
          <w:rFonts w:hint="default" w:ascii="Times New Roman" w:hAnsi="Times New Roman" w:eastAsia="仿宋_GB2312" w:cs="Times New Roman"/>
          <w:color w:val="000000"/>
          <w:sz w:val="30"/>
          <w:lang w:val="zh-CN"/>
        </w:rPr>
        <w:t>82.91</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kern w:val="0"/>
          <w:sz w:val="30"/>
          <w:szCs w:val="30"/>
          <w:highlight w:val="none"/>
          <w:lang w:eastAsia="zh-CN"/>
        </w:rPr>
        <w:t>；支出决算较上年增</w:t>
      </w:r>
      <w:r>
        <w:rPr>
          <w:rFonts w:hint="default" w:ascii="Times New Roman" w:hAnsi="Times New Roman" w:eastAsia="仿宋_GB2312" w:cs="Times New Roman"/>
          <w:kern w:val="0"/>
          <w:sz w:val="30"/>
          <w:szCs w:val="30"/>
          <w:highlight w:val="none"/>
          <w:lang w:val="en-US" w:eastAsia="zh-CN"/>
        </w:rPr>
        <w:t>减少</w:t>
      </w:r>
      <w:r>
        <w:rPr>
          <w:rFonts w:hint="default" w:ascii="Times New Roman" w:hAnsi="Times New Roman" w:eastAsia="仿宋_GB2312" w:cs="Times New Roman"/>
          <w:color w:val="000000"/>
          <w:sz w:val="30"/>
          <w:lang w:val="zh-CN"/>
        </w:rPr>
        <w:t>59</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000000"/>
          <w:sz w:val="30"/>
          <w:lang w:val="zh-CN"/>
        </w:rPr>
        <w:t>525.57</w:t>
      </w:r>
      <w:r>
        <w:rPr>
          <w:rFonts w:hint="default" w:ascii="Times New Roman" w:hAnsi="Times New Roman" w:eastAsia="仿宋_GB2312" w:cs="Times New Roman"/>
          <w:kern w:val="0"/>
          <w:sz w:val="30"/>
          <w:szCs w:val="30"/>
          <w:highlight w:val="none"/>
          <w:lang w:val="en-US" w:eastAsia="zh-CN"/>
        </w:rPr>
        <w:t>元，下降</w:t>
      </w:r>
      <w:r>
        <w:rPr>
          <w:rFonts w:hint="default" w:ascii="Times New Roman" w:hAnsi="Times New Roman" w:eastAsia="仿宋_GB2312" w:cs="Times New Roman"/>
          <w:color w:val="000000"/>
          <w:sz w:val="30"/>
          <w:lang w:val="zh-CN"/>
        </w:rPr>
        <w:t>51.36</w:t>
      </w:r>
      <w:r>
        <w:rPr>
          <w:rFonts w:hint="default" w:ascii="Times New Roman" w:hAnsi="Times New Roman" w:eastAsia="仿宋_GB2312" w:cs="Times New Roman"/>
          <w:kern w:val="0"/>
          <w:sz w:val="30"/>
          <w:szCs w:val="30"/>
          <w:highlight w:val="none"/>
          <w:lang w:val="en-US" w:eastAsia="zh-CN"/>
        </w:rPr>
        <w:t>%</w:t>
      </w:r>
      <w:r>
        <w:rPr>
          <w:rFonts w:hint="default" w:ascii="Times New Roman" w:hAnsi="Times New Roman" w:eastAsia="仿宋_GB2312" w:cs="Times New Roman"/>
          <w:color w:val="auto"/>
          <w:sz w:val="30"/>
          <w:szCs w:val="30"/>
          <w:lang w:eastAsia="zh-CN"/>
        </w:rPr>
        <w:t>。</w:t>
      </w:r>
    </w:p>
    <w:p w14:paraId="7F3BFF2C">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default" w:ascii="Times New Roman" w:hAnsi="Times New Roman" w:eastAsia="仿宋_GB2312" w:cs="Times New Roman"/>
          <w:color w:val="FF0000"/>
          <w:sz w:val="30"/>
          <w:szCs w:val="30"/>
          <w:lang w:eastAsia="zh-CN"/>
        </w:rPr>
      </w:pPr>
      <w:r>
        <w:rPr>
          <w:rFonts w:hint="default" w:ascii="Times New Roman" w:hAnsi="Times New Roman" w:eastAsia="仿宋_GB2312" w:cs="Times New Roman"/>
          <w:kern w:val="0"/>
          <w:sz w:val="30"/>
          <w:szCs w:val="30"/>
          <w:highlight w:val="none"/>
        </w:rPr>
        <w:t>因公出国（境）费支出</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kern w:val="0"/>
          <w:sz w:val="30"/>
          <w:szCs w:val="30"/>
          <w:highlight w:val="none"/>
        </w:rPr>
        <w:t>预算为</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kern w:val="0"/>
          <w:sz w:val="30"/>
          <w:szCs w:val="30"/>
          <w:highlight w:val="none"/>
        </w:rPr>
        <w:t>元</w:t>
      </w:r>
      <w:r>
        <w:rPr>
          <w:rFonts w:hint="default" w:ascii="Times New Roman" w:hAnsi="Times New Roman" w:eastAsia="仿宋_GB2312" w:cs="Times New Roman"/>
          <w:kern w:val="0"/>
          <w:sz w:val="30"/>
          <w:szCs w:val="30"/>
          <w:highlight w:val="none"/>
          <w:lang w:eastAsia="zh-CN"/>
        </w:rPr>
        <w:t>，决算为</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kern w:val="0"/>
          <w:sz w:val="30"/>
          <w:szCs w:val="30"/>
          <w:highlight w:val="none"/>
        </w:rPr>
        <w:t>元，占财政拨款“三公”经费</w:t>
      </w:r>
      <w:r>
        <w:rPr>
          <w:rFonts w:hint="default" w:ascii="Times New Roman" w:hAnsi="Times New Roman" w:eastAsia="仿宋_GB2312" w:cs="Times New Roman"/>
          <w:kern w:val="0"/>
          <w:sz w:val="30"/>
          <w:szCs w:val="30"/>
          <w:highlight w:val="none"/>
          <w:lang w:eastAsia="zh-CN"/>
        </w:rPr>
        <w:t>总支出决算的</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kern w:val="0"/>
          <w:sz w:val="30"/>
          <w:szCs w:val="30"/>
          <w:highlight w:val="none"/>
        </w:rPr>
        <w:t>%；公务用车购置费支出</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kern w:val="0"/>
          <w:sz w:val="30"/>
          <w:szCs w:val="30"/>
          <w:highlight w:val="none"/>
        </w:rPr>
        <w:t>预算为</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kern w:val="0"/>
          <w:sz w:val="30"/>
          <w:szCs w:val="30"/>
          <w:highlight w:val="none"/>
        </w:rPr>
        <w:t>元</w:t>
      </w:r>
      <w:r>
        <w:rPr>
          <w:rFonts w:hint="default" w:ascii="Times New Roman" w:hAnsi="Times New Roman" w:eastAsia="仿宋_GB2312" w:cs="Times New Roman"/>
          <w:kern w:val="0"/>
          <w:sz w:val="30"/>
          <w:szCs w:val="30"/>
          <w:highlight w:val="none"/>
          <w:lang w:eastAsia="zh-CN"/>
        </w:rPr>
        <w:t>，决算为</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kern w:val="0"/>
          <w:sz w:val="30"/>
          <w:szCs w:val="30"/>
          <w:highlight w:val="none"/>
        </w:rPr>
        <w:t>元，占财政拨款“三公”经费</w:t>
      </w:r>
      <w:r>
        <w:rPr>
          <w:rFonts w:hint="default" w:ascii="Times New Roman" w:hAnsi="Times New Roman" w:eastAsia="仿宋_GB2312" w:cs="Times New Roman"/>
          <w:kern w:val="0"/>
          <w:sz w:val="30"/>
          <w:szCs w:val="30"/>
          <w:highlight w:val="none"/>
          <w:lang w:eastAsia="zh-CN"/>
        </w:rPr>
        <w:t>总支出决算的</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kern w:val="0"/>
          <w:sz w:val="30"/>
          <w:szCs w:val="30"/>
          <w:highlight w:val="none"/>
        </w:rPr>
        <w:t>%；公务用车</w:t>
      </w:r>
      <w:r>
        <w:rPr>
          <w:rFonts w:hint="default" w:ascii="Times New Roman" w:hAnsi="Times New Roman" w:eastAsia="仿宋_GB2312" w:cs="Times New Roman"/>
          <w:kern w:val="0"/>
          <w:sz w:val="30"/>
          <w:szCs w:val="30"/>
          <w:highlight w:val="none"/>
          <w:lang w:eastAsia="zh-CN"/>
        </w:rPr>
        <w:t>运行维护</w:t>
      </w:r>
      <w:r>
        <w:rPr>
          <w:rFonts w:hint="default" w:ascii="Times New Roman" w:hAnsi="Times New Roman" w:eastAsia="仿宋_GB2312" w:cs="Times New Roman"/>
          <w:kern w:val="0"/>
          <w:sz w:val="30"/>
          <w:szCs w:val="30"/>
          <w:highlight w:val="none"/>
        </w:rPr>
        <w:t>费支出</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kern w:val="0"/>
          <w:sz w:val="30"/>
          <w:szCs w:val="30"/>
          <w:highlight w:val="none"/>
        </w:rPr>
        <w:t>预算为</w:t>
      </w:r>
      <w:r>
        <w:rPr>
          <w:rFonts w:hint="default" w:ascii="Times New Roman" w:hAnsi="Times New Roman" w:eastAsia="仿宋_GB2312" w:cs="Times New Roman"/>
          <w:color w:val="000000"/>
          <w:sz w:val="30"/>
          <w:lang w:val="zh-CN"/>
        </w:rPr>
        <w:t>36</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000000"/>
          <w:sz w:val="30"/>
          <w:lang w:val="zh-CN"/>
        </w:rPr>
        <w:t>000.00</w:t>
      </w:r>
      <w:r>
        <w:rPr>
          <w:rFonts w:hint="default" w:ascii="Times New Roman" w:hAnsi="Times New Roman" w:eastAsia="仿宋_GB2312" w:cs="Times New Roman"/>
          <w:kern w:val="0"/>
          <w:sz w:val="30"/>
          <w:szCs w:val="30"/>
          <w:highlight w:val="none"/>
        </w:rPr>
        <w:t>元</w:t>
      </w:r>
      <w:r>
        <w:rPr>
          <w:rFonts w:hint="default" w:ascii="Times New Roman" w:hAnsi="Times New Roman" w:eastAsia="仿宋_GB2312" w:cs="Times New Roman"/>
          <w:kern w:val="0"/>
          <w:sz w:val="30"/>
          <w:szCs w:val="30"/>
          <w:highlight w:val="none"/>
          <w:lang w:eastAsia="zh-CN"/>
        </w:rPr>
        <w:t>，决算为</w:t>
      </w:r>
      <w:r>
        <w:rPr>
          <w:rFonts w:hint="default" w:ascii="Times New Roman" w:hAnsi="Times New Roman" w:eastAsia="仿宋_GB2312" w:cs="Times New Roman"/>
          <w:color w:val="000000"/>
          <w:sz w:val="30"/>
          <w:lang w:val="zh-CN"/>
        </w:rPr>
        <w:t>36</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000000"/>
          <w:sz w:val="30"/>
          <w:lang w:val="zh-CN"/>
        </w:rPr>
        <w:t>000.00</w:t>
      </w:r>
      <w:r>
        <w:rPr>
          <w:rFonts w:hint="default" w:ascii="Times New Roman" w:hAnsi="Times New Roman" w:eastAsia="仿宋_GB2312" w:cs="Times New Roman"/>
          <w:kern w:val="0"/>
          <w:sz w:val="30"/>
          <w:szCs w:val="30"/>
          <w:highlight w:val="none"/>
        </w:rPr>
        <w:t>元，占财政拨款“三公”经费</w:t>
      </w:r>
      <w:r>
        <w:rPr>
          <w:rFonts w:hint="default" w:ascii="Times New Roman" w:hAnsi="Times New Roman" w:eastAsia="仿宋_GB2312" w:cs="Times New Roman"/>
          <w:kern w:val="0"/>
          <w:sz w:val="30"/>
          <w:szCs w:val="30"/>
          <w:highlight w:val="none"/>
          <w:lang w:eastAsia="zh-CN"/>
        </w:rPr>
        <w:t>总支出决算的</w:t>
      </w:r>
      <w:r>
        <w:rPr>
          <w:rFonts w:hint="default" w:ascii="Times New Roman" w:hAnsi="Times New Roman" w:eastAsia="仿宋_GB2312" w:cs="Times New Roman"/>
          <w:color w:val="000000"/>
          <w:sz w:val="30"/>
          <w:lang w:val="zh-CN"/>
        </w:rPr>
        <w:t>63.85</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kern w:val="0"/>
          <w:sz w:val="30"/>
          <w:szCs w:val="30"/>
          <w:highlight w:val="none"/>
          <w:lang w:eastAsia="zh-CN"/>
        </w:rPr>
        <w:t>，完成年初预算的</w:t>
      </w:r>
      <w:r>
        <w:rPr>
          <w:rFonts w:hint="default" w:ascii="Times New Roman" w:hAnsi="Times New Roman" w:eastAsia="仿宋_GB2312" w:cs="Times New Roman"/>
          <w:color w:val="000000"/>
          <w:sz w:val="30"/>
          <w:lang w:val="zh-CN"/>
        </w:rPr>
        <w:t>100.00</w:t>
      </w:r>
      <w:r>
        <w:rPr>
          <w:rFonts w:hint="default" w:ascii="Times New Roman" w:hAnsi="Times New Roman" w:eastAsia="仿宋_GB2312" w:cs="Times New Roman"/>
          <w:kern w:val="0"/>
          <w:sz w:val="30"/>
          <w:szCs w:val="30"/>
          <w:highlight w:val="none"/>
          <w:lang w:val="en-US" w:eastAsia="zh-CN"/>
        </w:rPr>
        <w:t>%；</w:t>
      </w:r>
      <w:r>
        <w:rPr>
          <w:rFonts w:hint="default" w:ascii="Times New Roman" w:hAnsi="Times New Roman" w:eastAsia="仿宋_GB2312" w:cs="Times New Roman"/>
          <w:kern w:val="0"/>
          <w:sz w:val="30"/>
          <w:szCs w:val="30"/>
          <w:highlight w:val="none"/>
        </w:rPr>
        <w:t>公务接待费支出</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kern w:val="0"/>
          <w:sz w:val="30"/>
          <w:szCs w:val="30"/>
          <w:highlight w:val="none"/>
        </w:rPr>
        <w:t>预算为</w:t>
      </w:r>
      <w:r>
        <w:rPr>
          <w:rFonts w:hint="default" w:ascii="Times New Roman" w:hAnsi="Times New Roman" w:eastAsia="仿宋_GB2312" w:cs="Times New Roman"/>
          <w:color w:val="000000"/>
          <w:sz w:val="30"/>
          <w:lang w:val="zh-CN"/>
        </w:rPr>
        <w:t>32</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000000"/>
          <w:sz w:val="30"/>
          <w:lang w:val="zh-CN"/>
        </w:rPr>
        <w:t>000.00</w:t>
      </w:r>
      <w:r>
        <w:rPr>
          <w:rFonts w:hint="default" w:ascii="Times New Roman" w:hAnsi="Times New Roman" w:eastAsia="仿宋_GB2312" w:cs="Times New Roman"/>
          <w:kern w:val="0"/>
          <w:sz w:val="30"/>
          <w:szCs w:val="30"/>
          <w:highlight w:val="none"/>
        </w:rPr>
        <w:t>元</w:t>
      </w:r>
      <w:r>
        <w:rPr>
          <w:rFonts w:hint="default" w:ascii="Times New Roman" w:hAnsi="Times New Roman" w:eastAsia="仿宋_GB2312" w:cs="Times New Roman"/>
          <w:kern w:val="0"/>
          <w:sz w:val="30"/>
          <w:szCs w:val="30"/>
          <w:highlight w:val="none"/>
          <w:lang w:eastAsia="zh-CN"/>
        </w:rPr>
        <w:t>，决算为</w:t>
      </w:r>
      <w:r>
        <w:rPr>
          <w:rFonts w:hint="default" w:ascii="Times New Roman" w:hAnsi="Times New Roman" w:eastAsia="仿宋_GB2312" w:cs="Times New Roman"/>
          <w:color w:val="000000"/>
          <w:sz w:val="30"/>
          <w:lang w:val="zh-CN"/>
        </w:rPr>
        <w:t>20</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000000"/>
          <w:sz w:val="30"/>
          <w:lang w:val="zh-CN"/>
        </w:rPr>
        <w:t>379.95</w:t>
      </w:r>
      <w:r>
        <w:rPr>
          <w:rFonts w:hint="default" w:ascii="Times New Roman" w:hAnsi="Times New Roman" w:eastAsia="仿宋_GB2312" w:cs="Times New Roman"/>
          <w:kern w:val="0"/>
          <w:sz w:val="30"/>
          <w:szCs w:val="30"/>
          <w:highlight w:val="none"/>
        </w:rPr>
        <w:t>元，占财政拨款“三公”经费</w:t>
      </w:r>
      <w:r>
        <w:rPr>
          <w:rFonts w:hint="default" w:ascii="Times New Roman" w:hAnsi="Times New Roman" w:eastAsia="仿宋_GB2312" w:cs="Times New Roman"/>
          <w:kern w:val="0"/>
          <w:sz w:val="30"/>
          <w:szCs w:val="30"/>
          <w:highlight w:val="none"/>
          <w:lang w:eastAsia="zh-CN"/>
        </w:rPr>
        <w:t>总支出决算的</w:t>
      </w:r>
      <w:r>
        <w:rPr>
          <w:rFonts w:hint="default" w:ascii="Times New Roman" w:hAnsi="Times New Roman" w:eastAsia="仿宋_GB2312" w:cs="Times New Roman"/>
          <w:color w:val="000000"/>
          <w:sz w:val="30"/>
          <w:lang w:val="zh-CN"/>
        </w:rPr>
        <w:t>36.15</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kern w:val="0"/>
          <w:sz w:val="30"/>
          <w:szCs w:val="30"/>
          <w:highlight w:val="none"/>
          <w:lang w:eastAsia="zh-CN"/>
        </w:rPr>
        <w:t>，完成年初预算的</w:t>
      </w:r>
      <w:r>
        <w:rPr>
          <w:rFonts w:hint="default" w:ascii="Times New Roman" w:hAnsi="Times New Roman" w:eastAsia="仿宋_GB2312" w:cs="Times New Roman"/>
          <w:color w:val="000000"/>
          <w:sz w:val="30"/>
          <w:lang w:val="zh-CN"/>
        </w:rPr>
        <w:t>6</w:t>
      </w:r>
      <w:r>
        <w:rPr>
          <w:rFonts w:hint="default" w:ascii="Times New Roman" w:hAnsi="Times New Roman" w:eastAsia="仿宋_GB2312" w:cs="Times New Roman"/>
          <w:color w:val="000000" w:themeColor="text1"/>
          <w:sz w:val="30"/>
          <w:lang w:val="zh-CN"/>
          <w14:textFill>
            <w14:solidFill>
              <w14:schemeClr w14:val="tx1"/>
            </w14:solidFill>
          </w14:textFill>
        </w:rPr>
        <w:t>3.69</w:t>
      </w:r>
      <w:r>
        <w:rPr>
          <w:rFonts w:hint="default" w:ascii="Times New Roman" w:hAnsi="Times New Roman" w:eastAsia="仿宋_GB2312" w:cs="Times New Roman"/>
          <w:color w:val="000000" w:themeColor="text1"/>
          <w:kern w:val="0"/>
          <w:sz w:val="30"/>
          <w:szCs w:val="30"/>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w:t>
      </w:r>
    </w:p>
    <w:p w14:paraId="397F006B">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sz w:val="30"/>
          <w:szCs w:val="30"/>
          <w:highlight w:val="none"/>
        </w:rPr>
        <w:t>因公出国（境）费</w:t>
      </w:r>
      <w:r>
        <w:rPr>
          <w:rFonts w:hint="default" w:ascii="Times New Roman" w:hAnsi="Times New Roman" w:eastAsia="仿宋_GB2312" w:cs="Times New Roman"/>
          <w:kern w:val="0"/>
          <w:sz w:val="30"/>
          <w:szCs w:val="30"/>
          <w:highlight w:val="none"/>
          <w:lang w:eastAsia="zh-CN"/>
        </w:rPr>
        <w:t>支出决算较上年增加</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kern w:val="0"/>
          <w:sz w:val="30"/>
          <w:szCs w:val="30"/>
          <w:highlight w:val="none"/>
          <w:lang w:val="en-US" w:eastAsia="zh-CN"/>
        </w:rPr>
        <w:t>元，</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上年无此项支出</w:t>
      </w:r>
      <w:r>
        <w:rPr>
          <w:rFonts w:hint="default" w:ascii="Times New Roman" w:hAnsi="Times New Roman" w:eastAsia="仿宋_GB2312" w:cs="Times New Roman"/>
          <w:color w:val="000000" w:themeColor="text1"/>
          <w:kern w:val="0"/>
          <w:sz w:val="30"/>
          <w:szCs w:val="30"/>
          <w:highlight w:val="none"/>
          <w:lang w:eastAsia="zh-CN"/>
          <w14:textFill>
            <w14:solidFill>
              <w14:schemeClr w14:val="tx1"/>
            </w14:solidFill>
          </w14:textFill>
        </w:rPr>
        <w:t>；</w:t>
      </w:r>
      <w:r>
        <w:rPr>
          <w:rFonts w:hint="default" w:ascii="Times New Roman" w:hAnsi="Times New Roman" w:eastAsia="仿宋_GB2312" w:cs="Times New Roman"/>
          <w:sz w:val="30"/>
          <w:szCs w:val="30"/>
          <w:highlight w:val="none"/>
        </w:rPr>
        <w:t>公务用车购置费</w:t>
      </w:r>
      <w:r>
        <w:rPr>
          <w:rFonts w:hint="default" w:ascii="Times New Roman" w:hAnsi="Times New Roman" w:eastAsia="仿宋_GB2312" w:cs="Times New Roman"/>
          <w:kern w:val="0"/>
          <w:sz w:val="30"/>
          <w:szCs w:val="30"/>
          <w:highlight w:val="none"/>
          <w:lang w:eastAsia="zh-CN"/>
        </w:rPr>
        <w:t>支出决算较上年增加</w:t>
      </w:r>
      <w:r>
        <w:rPr>
          <w:rFonts w:hint="default" w:ascii="Times New Roman" w:hAnsi="Times New Roman" w:eastAsia="仿宋_GB2312" w:cs="Times New Roman"/>
          <w:color w:val="000000" w:themeColor="text1"/>
          <w:sz w:val="30"/>
          <w:lang w:val="zh-CN"/>
          <w14:textFill>
            <w14:solidFill>
              <w14:schemeClr w14:val="tx1"/>
            </w14:solidFill>
          </w14:textFill>
        </w:rPr>
        <w:t>0.00</w:t>
      </w:r>
      <w:r>
        <w:rPr>
          <w:rFonts w:hint="default" w:ascii="Times New Roman" w:hAnsi="Times New Roman" w:eastAsia="仿宋_GB2312" w:cs="Times New Roman"/>
          <w:color w:val="000000" w:themeColor="text1"/>
          <w:kern w:val="0"/>
          <w:sz w:val="30"/>
          <w:szCs w:val="30"/>
          <w:highlight w:val="none"/>
          <w:lang w:val="en-US" w:eastAsia="zh-CN"/>
          <w14:textFill>
            <w14:solidFill>
              <w14:schemeClr w14:val="tx1"/>
            </w14:solidFill>
          </w14:textFill>
        </w:rPr>
        <w:t>元，</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上年无此项支出</w:t>
      </w:r>
      <w:r>
        <w:rPr>
          <w:rFonts w:hint="default" w:ascii="Times New Roman" w:hAnsi="Times New Roman" w:eastAsia="仿宋_GB2312" w:cs="Times New Roman"/>
          <w:color w:val="000000" w:themeColor="text1"/>
          <w:kern w:val="0"/>
          <w:sz w:val="30"/>
          <w:szCs w:val="30"/>
          <w:highlight w:val="none"/>
          <w:lang w:eastAsia="zh-CN"/>
          <w14:textFill>
            <w14:solidFill>
              <w14:schemeClr w14:val="tx1"/>
            </w14:solidFill>
          </w14:textFill>
        </w:rPr>
        <w:t>；</w:t>
      </w:r>
      <w:r>
        <w:rPr>
          <w:rFonts w:hint="default" w:ascii="Times New Roman" w:hAnsi="Times New Roman" w:eastAsia="仿宋_GB2312" w:cs="Times New Roman"/>
          <w:sz w:val="30"/>
          <w:szCs w:val="30"/>
          <w:highlight w:val="none"/>
        </w:rPr>
        <w:t>公务用车</w:t>
      </w:r>
      <w:r>
        <w:rPr>
          <w:rFonts w:hint="default" w:ascii="Times New Roman" w:hAnsi="Times New Roman" w:eastAsia="仿宋_GB2312" w:cs="Times New Roman"/>
          <w:sz w:val="30"/>
          <w:szCs w:val="30"/>
          <w:highlight w:val="none"/>
          <w:lang w:eastAsia="zh-CN"/>
        </w:rPr>
        <w:t>运行维护费</w:t>
      </w:r>
      <w:r>
        <w:rPr>
          <w:rFonts w:hint="default" w:ascii="Times New Roman" w:hAnsi="Times New Roman" w:eastAsia="仿宋_GB2312" w:cs="Times New Roman"/>
          <w:kern w:val="0"/>
          <w:sz w:val="30"/>
          <w:szCs w:val="30"/>
          <w:highlight w:val="none"/>
          <w:lang w:eastAsia="zh-CN"/>
        </w:rPr>
        <w:t>支出决算较上年</w:t>
      </w:r>
      <w:r>
        <w:rPr>
          <w:rFonts w:hint="default" w:ascii="Times New Roman" w:hAnsi="Times New Roman" w:eastAsia="仿宋_GB2312" w:cs="Times New Roman"/>
          <w:kern w:val="0"/>
          <w:sz w:val="30"/>
          <w:szCs w:val="30"/>
          <w:highlight w:val="none"/>
          <w:lang w:val="en-US" w:eastAsia="zh-CN"/>
        </w:rPr>
        <w:t>减少</w:t>
      </w:r>
      <w:r>
        <w:rPr>
          <w:rFonts w:hint="default" w:ascii="Times New Roman" w:hAnsi="Times New Roman" w:eastAsia="仿宋_GB2312" w:cs="Times New Roman"/>
          <w:color w:val="000000"/>
          <w:sz w:val="30"/>
          <w:lang w:val="zh-CN"/>
        </w:rPr>
        <w:t>60</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000000"/>
          <w:sz w:val="30"/>
          <w:lang w:val="zh-CN"/>
        </w:rPr>
        <w:t>546.52</w:t>
      </w:r>
      <w:r>
        <w:rPr>
          <w:rFonts w:hint="default" w:ascii="Times New Roman" w:hAnsi="Times New Roman" w:eastAsia="仿宋_GB2312" w:cs="Times New Roman"/>
          <w:kern w:val="0"/>
          <w:sz w:val="30"/>
          <w:szCs w:val="30"/>
          <w:highlight w:val="none"/>
          <w:lang w:val="en-US" w:eastAsia="zh-CN"/>
        </w:rPr>
        <w:t>元，下降</w:t>
      </w:r>
      <w:r>
        <w:rPr>
          <w:rFonts w:hint="default" w:ascii="Times New Roman" w:hAnsi="Times New Roman" w:eastAsia="仿宋_GB2312" w:cs="Times New Roman"/>
          <w:color w:val="000000"/>
          <w:sz w:val="30"/>
          <w:lang w:val="zh-CN"/>
        </w:rPr>
        <w:t>62.71</w:t>
      </w:r>
      <w:r>
        <w:rPr>
          <w:rFonts w:hint="default" w:ascii="Times New Roman" w:hAnsi="Times New Roman" w:eastAsia="仿宋_GB2312" w:cs="Times New Roman"/>
          <w:kern w:val="0"/>
          <w:sz w:val="30"/>
          <w:szCs w:val="30"/>
          <w:highlight w:val="none"/>
          <w:lang w:val="en-US" w:eastAsia="zh-CN"/>
        </w:rPr>
        <w:t>%</w:t>
      </w:r>
      <w:r>
        <w:rPr>
          <w:rFonts w:hint="default" w:ascii="Times New Roman" w:hAnsi="Times New Roman" w:eastAsia="仿宋_GB2312" w:cs="Times New Roman"/>
          <w:kern w:val="0"/>
          <w:sz w:val="30"/>
          <w:szCs w:val="30"/>
          <w:highlight w:val="none"/>
          <w:lang w:eastAsia="zh-CN"/>
        </w:rPr>
        <w:t>；</w:t>
      </w:r>
      <w:r>
        <w:rPr>
          <w:rFonts w:hint="default" w:ascii="Times New Roman" w:hAnsi="Times New Roman" w:eastAsia="仿宋_GB2312" w:cs="Times New Roman"/>
          <w:sz w:val="30"/>
          <w:szCs w:val="30"/>
          <w:highlight w:val="none"/>
        </w:rPr>
        <w:t>公务接待费</w:t>
      </w:r>
      <w:r>
        <w:rPr>
          <w:rFonts w:hint="default" w:ascii="Times New Roman" w:hAnsi="Times New Roman" w:eastAsia="仿宋_GB2312" w:cs="Times New Roman"/>
          <w:kern w:val="0"/>
          <w:sz w:val="30"/>
          <w:szCs w:val="30"/>
          <w:highlight w:val="none"/>
          <w:lang w:eastAsia="zh-CN"/>
        </w:rPr>
        <w:t>支出决算较上年增加</w:t>
      </w:r>
      <w:r>
        <w:rPr>
          <w:rFonts w:hint="default" w:ascii="Times New Roman" w:hAnsi="Times New Roman" w:eastAsia="仿宋_GB2312" w:cs="Times New Roman"/>
          <w:color w:val="000000"/>
          <w:sz w:val="30"/>
          <w:lang w:val="zh-CN"/>
        </w:rPr>
        <w:t>1</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000000"/>
          <w:sz w:val="30"/>
          <w:lang w:val="zh-CN"/>
        </w:rPr>
        <w:t>020.95</w:t>
      </w:r>
      <w:r>
        <w:rPr>
          <w:rFonts w:hint="default" w:ascii="Times New Roman" w:hAnsi="Times New Roman" w:eastAsia="仿宋_GB2312" w:cs="Times New Roman"/>
          <w:kern w:val="0"/>
          <w:sz w:val="30"/>
          <w:szCs w:val="30"/>
          <w:highlight w:val="none"/>
          <w:lang w:val="en-US" w:eastAsia="zh-CN"/>
        </w:rPr>
        <w:t>元，增长</w:t>
      </w:r>
      <w:r>
        <w:rPr>
          <w:rFonts w:hint="default" w:ascii="Times New Roman" w:hAnsi="Times New Roman" w:eastAsia="仿宋_GB2312" w:cs="Times New Roman"/>
          <w:color w:val="000000"/>
          <w:sz w:val="30"/>
          <w:lang w:val="zh-CN"/>
        </w:rPr>
        <w:t>5.27</w:t>
      </w:r>
      <w:r>
        <w:rPr>
          <w:rFonts w:hint="default" w:ascii="Times New Roman" w:hAnsi="Times New Roman" w:eastAsia="仿宋_GB2312" w:cs="Times New Roman"/>
          <w:kern w:val="0"/>
          <w:sz w:val="30"/>
          <w:szCs w:val="30"/>
          <w:highlight w:val="none"/>
          <w:lang w:val="en-US" w:eastAsia="zh-CN"/>
        </w:rPr>
        <w:t>%</w:t>
      </w:r>
      <w:r>
        <w:rPr>
          <w:rFonts w:hint="default" w:ascii="Times New Roman" w:hAnsi="Times New Roman" w:eastAsia="仿宋_GB2312" w:cs="Times New Roman"/>
          <w:kern w:val="0"/>
          <w:sz w:val="30"/>
          <w:szCs w:val="30"/>
          <w:highlight w:val="none"/>
          <w:lang w:eastAsia="zh-CN"/>
        </w:rPr>
        <w:t>；具体是国内接待费支出决算</w:t>
      </w:r>
      <w:r>
        <w:rPr>
          <w:rFonts w:hint="default" w:ascii="Times New Roman" w:hAnsi="Times New Roman" w:eastAsia="仿宋_GB2312" w:cs="Times New Roman"/>
          <w:color w:val="000000"/>
          <w:sz w:val="30"/>
          <w:lang w:val="zh-CN"/>
        </w:rPr>
        <w:t>20</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000000"/>
          <w:sz w:val="30"/>
          <w:lang w:val="zh-CN"/>
        </w:rPr>
        <w:t>379.95</w:t>
      </w:r>
      <w:r>
        <w:rPr>
          <w:rFonts w:hint="default" w:ascii="Times New Roman" w:hAnsi="Times New Roman" w:eastAsia="仿宋_GB2312" w:cs="Times New Roman"/>
          <w:kern w:val="0"/>
          <w:sz w:val="30"/>
          <w:szCs w:val="30"/>
          <w:highlight w:val="none"/>
          <w:lang w:eastAsia="zh-CN"/>
        </w:rPr>
        <w:t>元（其中：外事接待费支出决算</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kern w:val="0"/>
          <w:sz w:val="30"/>
          <w:szCs w:val="30"/>
          <w:highlight w:val="none"/>
          <w:lang w:eastAsia="zh-CN"/>
        </w:rPr>
        <w:t>元），较上年增加</w:t>
      </w:r>
      <w:r>
        <w:rPr>
          <w:rFonts w:hint="default" w:ascii="Times New Roman" w:hAnsi="Times New Roman" w:eastAsia="仿宋_GB2312" w:cs="Times New Roman"/>
          <w:color w:val="000000"/>
          <w:sz w:val="30"/>
          <w:szCs w:val="30"/>
          <w:lang w:val="zh-CN"/>
        </w:rPr>
        <w:t>1</w:t>
      </w:r>
      <w:r>
        <w:rPr>
          <w:rFonts w:hint="default" w:ascii="Times New Roman" w:hAnsi="Times New Roman" w:eastAsia="仿宋_GB2312" w:cs="Times New Roman"/>
          <w:color w:val="auto"/>
          <w:sz w:val="30"/>
          <w:szCs w:val="30"/>
          <w:highlight w:val="none"/>
          <w:lang w:val="zh-CN"/>
        </w:rPr>
        <w:t>,</w:t>
      </w:r>
      <w:r>
        <w:rPr>
          <w:rFonts w:hint="default" w:ascii="Times New Roman" w:hAnsi="Times New Roman" w:eastAsia="仿宋_GB2312" w:cs="Times New Roman"/>
          <w:color w:val="000000"/>
          <w:sz w:val="30"/>
          <w:szCs w:val="30"/>
          <w:lang w:val="zh-CN"/>
        </w:rPr>
        <w:t>020.95</w:t>
      </w:r>
      <w:r>
        <w:rPr>
          <w:rFonts w:hint="default" w:ascii="Times New Roman" w:hAnsi="Times New Roman" w:eastAsia="仿宋_GB2312" w:cs="Times New Roman"/>
          <w:kern w:val="0"/>
          <w:sz w:val="30"/>
          <w:szCs w:val="30"/>
          <w:highlight w:val="none"/>
          <w:lang w:val="en-US" w:eastAsia="zh-CN"/>
        </w:rPr>
        <w:t>元，增长</w:t>
      </w:r>
      <w:r>
        <w:rPr>
          <w:rFonts w:hint="default" w:ascii="Times New Roman" w:hAnsi="Times New Roman" w:eastAsia="仿宋_GB2312" w:cs="Times New Roman"/>
          <w:color w:val="000000"/>
          <w:sz w:val="30"/>
          <w:szCs w:val="30"/>
          <w:lang w:val="zh-CN"/>
        </w:rPr>
        <w:t>5.27</w:t>
      </w:r>
      <w:r>
        <w:rPr>
          <w:rFonts w:hint="default" w:ascii="Times New Roman" w:hAnsi="Times New Roman" w:eastAsia="仿宋_GB2312" w:cs="Times New Roman"/>
          <w:kern w:val="0"/>
          <w:sz w:val="30"/>
          <w:szCs w:val="30"/>
          <w:highlight w:val="none"/>
          <w:lang w:val="en-US" w:eastAsia="zh-CN"/>
        </w:rPr>
        <w:t>%</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kern w:val="0"/>
          <w:sz w:val="30"/>
          <w:szCs w:val="30"/>
          <w:highlight w:val="none"/>
          <w:lang w:eastAsia="zh-CN"/>
          <w14:textFill>
            <w14:solidFill>
              <w14:schemeClr w14:val="tx1"/>
            </w14:solidFill>
          </w14:textFill>
        </w:rPr>
        <w:t>国</w:t>
      </w:r>
      <w:r>
        <w:rPr>
          <w:rFonts w:hint="default" w:ascii="Times New Roman" w:hAnsi="Times New Roman" w:eastAsia="仿宋_GB2312" w:cs="Times New Roman"/>
          <w:kern w:val="0"/>
          <w:sz w:val="30"/>
          <w:szCs w:val="30"/>
          <w:highlight w:val="none"/>
          <w:lang w:eastAsia="zh-CN"/>
        </w:rPr>
        <w:t>（境）外接待费支出决算</w:t>
      </w:r>
      <w:r>
        <w:rPr>
          <w:rFonts w:hint="default" w:ascii="Times New Roman" w:hAnsi="Times New Roman" w:eastAsia="仿宋_GB2312" w:cs="Times New Roman"/>
          <w:color w:val="000000"/>
          <w:sz w:val="30"/>
          <w:szCs w:val="30"/>
          <w:lang w:val="zh-CN"/>
        </w:rPr>
        <w:t>0.00</w:t>
      </w:r>
      <w:r>
        <w:rPr>
          <w:rFonts w:hint="default" w:ascii="Times New Roman" w:hAnsi="Times New Roman" w:eastAsia="仿宋_GB2312" w:cs="Times New Roman"/>
          <w:kern w:val="0"/>
          <w:sz w:val="30"/>
          <w:szCs w:val="30"/>
          <w:highlight w:val="none"/>
          <w:lang w:eastAsia="zh-CN"/>
        </w:rPr>
        <w:t>元较上年增加</w:t>
      </w:r>
      <w:r>
        <w:rPr>
          <w:rFonts w:hint="default" w:ascii="Times New Roman" w:hAnsi="Times New Roman" w:eastAsia="仿宋_GB2312" w:cs="Times New Roman"/>
          <w:color w:val="000000"/>
          <w:sz w:val="30"/>
          <w:szCs w:val="30"/>
          <w:lang w:val="zh-CN"/>
        </w:rPr>
        <w:t>0.00</w:t>
      </w:r>
      <w:r>
        <w:rPr>
          <w:rFonts w:hint="default" w:ascii="Times New Roman" w:hAnsi="Times New Roman" w:eastAsia="仿宋_GB2312" w:cs="Times New Roman"/>
          <w:color w:val="000000" w:themeColor="text1"/>
          <w:kern w:val="0"/>
          <w:sz w:val="30"/>
          <w:szCs w:val="30"/>
          <w:highlight w:val="none"/>
          <w:lang w:val="en-US" w:eastAsia="zh-CN"/>
          <w14:textFill>
            <w14:solidFill>
              <w14:schemeClr w14:val="tx1"/>
            </w14:solidFill>
          </w14:textFill>
        </w:rPr>
        <w:t>元，</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上年无此项支出</w:t>
      </w:r>
      <w:r>
        <w:rPr>
          <w:rFonts w:hint="default" w:ascii="Times New Roman" w:hAnsi="Times New Roman" w:eastAsia="仿宋_GB2312" w:cs="Times New Roman"/>
          <w:color w:val="000000" w:themeColor="text1"/>
          <w:kern w:val="0"/>
          <w:sz w:val="30"/>
          <w:szCs w:val="30"/>
          <w:highlight w:val="none"/>
          <w:lang w:eastAsia="zh-CN"/>
          <w14:textFill>
            <w14:solidFill>
              <w14:schemeClr w14:val="tx1"/>
            </w14:solidFill>
          </w14:textFill>
        </w:rPr>
        <w:t>。</w:t>
      </w:r>
    </w:p>
    <w:p w14:paraId="33FB03C5">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hint="default" w:ascii="Times New Roman" w:hAnsi="Times New Roman" w:eastAsia="楷体_GB2312" w:cs="Times New Roman"/>
          <w:kern w:val="0"/>
          <w:sz w:val="30"/>
          <w:szCs w:val="30"/>
          <w:highlight w:val="none"/>
          <w:lang w:val="en-US" w:eastAsia="zh-CN"/>
        </w:rPr>
      </w:pPr>
      <w:r>
        <w:rPr>
          <w:rFonts w:hint="default" w:ascii="Times New Roman" w:hAnsi="Times New Roman" w:eastAsia="楷体_GB2312" w:cs="Times New Roman"/>
          <w:kern w:val="0"/>
          <w:sz w:val="30"/>
          <w:szCs w:val="30"/>
          <w:highlight w:val="none"/>
          <w:lang w:val="en-US" w:eastAsia="zh-CN"/>
        </w:rPr>
        <w:t>（二）一般公共预算财政拨款“三公”经费支出决算情况说明</w:t>
      </w:r>
    </w:p>
    <w:p w14:paraId="5CD35F1A">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rPr>
        <w:t>年度一般公共预算财政拨款“三公”经费支出</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sz w:val="30"/>
          <w:szCs w:val="30"/>
          <w:highlight w:val="none"/>
        </w:rPr>
        <w:t>预算为</w:t>
      </w:r>
      <w:r>
        <w:rPr>
          <w:rFonts w:hint="default" w:ascii="Times New Roman" w:hAnsi="Times New Roman" w:eastAsia="仿宋_GB2312" w:cs="Times New Roman"/>
          <w:color w:val="000000"/>
          <w:sz w:val="30"/>
          <w:lang w:val="zh-CN"/>
        </w:rPr>
        <w:t>68</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000000"/>
          <w:sz w:val="30"/>
          <w:lang w:val="zh-CN"/>
        </w:rPr>
        <w:t>000.00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，支出决算为</w:t>
      </w:r>
      <w:r>
        <w:rPr>
          <w:rFonts w:hint="default" w:ascii="Times New Roman" w:hAnsi="Times New Roman" w:eastAsia="仿宋_GB2312" w:cs="Times New Roman"/>
          <w:color w:val="000000"/>
          <w:sz w:val="30"/>
          <w:lang w:val="zh-CN"/>
        </w:rPr>
        <w:t>56</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000000"/>
          <w:sz w:val="30"/>
          <w:lang w:val="zh-CN"/>
        </w:rPr>
        <w:t>379.95</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，完成</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sz w:val="30"/>
          <w:szCs w:val="30"/>
          <w:highlight w:val="none"/>
        </w:rPr>
        <w:t>预算的</w:t>
      </w:r>
      <w:r>
        <w:rPr>
          <w:rFonts w:hint="default" w:ascii="Times New Roman" w:hAnsi="Times New Roman" w:eastAsia="仿宋_GB2312" w:cs="Times New Roman"/>
          <w:color w:val="000000"/>
          <w:sz w:val="30"/>
          <w:lang w:val="zh-CN"/>
        </w:rPr>
        <w:t>82.91</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kern w:val="0"/>
          <w:sz w:val="30"/>
          <w:szCs w:val="30"/>
          <w:highlight w:val="none"/>
          <w:lang w:eastAsia="zh-CN"/>
        </w:rPr>
        <w:t>支出决算较上年</w:t>
      </w:r>
      <w:r>
        <w:rPr>
          <w:rFonts w:hint="default" w:ascii="Times New Roman" w:hAnsi="Times New Roman" w:eastAsia="仿宋_GB2312" w:cs="Times New Roman"/>
          <w:kern w:val="0"/>
          <w:sz w:val="30"/>
          <w:szCs w:val="30"/>
          <w:highlight w:val="none"/>
          <w:lang w:val="en-US" w:eastAsia="zh-CN"/>
        </w:rPr>
        <w:t>减少</w:t>
      </w:r>
      <w:r>
        <w:rPr>
          <w:rFonts w:hint="default" w:ascii="Times New Roman" w:hAnsi="Times New Roman" w:eastAsia="仿宋_GB2312" w:cs="Times New Roman"/>
          <w:color w:val="000000"/>
          <w:sz w:val="30"/>
          <w:lang w:val="zh-CN"/>
        </w:rPr>
        <w:t>59</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000000"/>
          <w:sz w:val="30"/>
          <w:lang w:val="zh-CN"/>
        </w:rPr>
        <w:t>525.57</w:t>
      </w:r>
      <w:r>
        <w:rPr>
          <w:rFonts w:hint="default" w:ascii="Times New Roman" w:hAnsi="Times New Roman" w:eastAsia="仿宋_GB2312" w:cs="Times New Roman"/>
          <w:kern w:val="0"/>
          <w:sz w:val="30"/>
          <w:szCs w:val="30"/>
          <w:highlight w:val="none"/>
          <w:lang w:val="en-US" w:eastAsia="zh-CN"/>
        </w:rPr>
        <w:t>元，下降</w:t>
      </w:r>
      <w:r>
        <w:rPr>
          <w:rFonts w:hint="default" w:ascii="Times New Roman" w:hAnsi="Times New Roman" w:eastAsia="仿宋_GB2312" w:cs="Times New Roman"/>
          <w:color w:val="000000"/>
          <w:sz w:val="30"/>
          <w:lang w:val="zh-CN"/>
        </w:rPr>
        <w:t>51.36</w:t>
      </w:r>
      <w:r>
        <w:rPr>
          <w:rFonts w:hint="default" w:ascii="Times New Roman" w:hAnsi="Times New Roman" w:eastAsia="仿宋_GB2312" w:cs="Times New Roman"/>
          <w:kern w:val="0"/>
          <w:sz w:val="30"/>
          <w:szCs w:val="30"/>
          <w:highlight w:val="none"/>
          <w:lang w:val="en-US" w:eastAsia="zh-CN"/>
        </w:rPr>
        <w:t>%</w:t>
      </w:r>
      <w:r>
        <w:rPr>
          <w:rFonts w:hint="default" w:ascii="Times New Roman" w:hAnsi="Times New Roman" w:eastAsia="仿宋_GB2312" w:cs="Times New Roman"/>
          <w:kern w:val="0"/>
          <w:sz w:val="30"/>
          <w:szCs w:val="30"/>
          <w:highlight w:val="none"/>
          <w:lang w:eastAsia="zh-CN"/>
        </w:rPr>
        <w:t>。</w:t>
      </w:r>
    </w:p>
    <w:p w14:paraId="4FA115DE">
      <w:pPr>
        <w:widowControl/>
        <w:snapToGrid w:val="0"/>
        <w:spacing w:before="100" w:after="100" w:line="360" w:lineRule="auto"/>
        <w:ind w:firstLine="600" w:firstLineChars="200"/>
        <w:jc w:val="left"/>
        <w:rPr>
          <w:rFonts w:hint="default" w:ascii="Times New Roman" w:hAnsi="Times New Roman" w:eastAsia="仿宋_GB2312" w:cs="Times New Roman"/>
          <w:color w:val="000000" w:themeColor="text1"/>
          <w:sz w:val="30"/>
          <w:szCs w:val="30"/>
          <w:highlight w:val="none"/>
          <w14:textFill>
            <w14:solidFill>
              <w14:schemeClr w14:val="tx1"/>
            </w14:solidFill>
          </w14:textFill>
        </w:rPr>
      </w:pPr>
      <w:r>
        <w:rPr>
          <w:rFonts w:hint="default" w:ascii="Times New Roman" w:hAnsi="Times New Roman" w:eastAsia="仿宋_GB2312" w:cs="Times New Roman"/>
          <w:sz w:val="30"/>
          <w:szCs w:val="30"/>
          <w:highlight w:val="none"/>
        </w:rPr>
        <w:t>一般公共预算财政拨款“三公”经费支出</w:t>
      </w:r>
      <w:r>
        <w:rPr>
          <w:rFonts w:hint="default" w:ascii="Times New Roman" w:hAnsi="Times New Roman" w:eastAsia="仿宋_GB2312" w:cs="Times New Roman"/>
          <w:sz w:val="30"/>
          <w:szCs w:val="30"/>
          <w:highlight w:val="none"/>
          <w:lang w:eastAsia="zh-CN"/>
        </w:rPr>
        <w:t>中：</w:t>
      </w:r>
      <w:r>
        <w:rPr>
          <w:rFonts w:hint="default" w:ascii="Times New Roman" w:hAnsi="Times New Roman" w:eastAsia="仿宋_GB2312" w:cs="Times New Roman"/>
          <w:sz w:val="30"/>
          <w:szCs w:val="30"/>
          <w:highlight w:val="none"/>
        </w:rPr>
        <w:t>因公出国（境）费支出</w:t>
      </w:r>
      <w:r>
        <w:rPr>
          <w:rFonts w:hint="default" w:ascii="Times New Roman" w:hAnsi="Times New Roman" w:eastAsia="仿宋_GB2312" w:cs="Times New Roman"/>
          <w:sz w:val="30"/>
          <w:szCs w:val="30"/>
          <w:highlight w:val="none"/>
          <w:lang w:eastAsia="zh-CN"/>
        </w:rPr>
        <w:t>年</w:t>
      </w:r>
      <w:r>
        <w:rPr>
          <w:rFonts w:hint="default" w:ascii="Times New Roman" w:hAnsi="Times New Roman" w:eastAsia="仿宋_GB2312" w:cs="Times New Roman"/>
          <w:kern w:val="0"/>
          <w:sz w:val="30"/>
          <w:szCs w:val="30"/>
          <w:highlight w:val="none"/>
          <w:lang w:eastAsia="zh-CN"/>
        </w:rPr>
        <w:t>初</w:t>
      </w:r>
      <w:r>
        <w:rPr>
          <w:rFonts w:hint="default" w:ascii="Times New Roman" w:hAnsi="Times New Roman" w:eastAsia="仿宋_GB2312" w:cs="Times New Roman"/>
          <w:sz w:val="30"/>
          <w:szCs w:val="30"/>
          <w:highlight w:val="none"/>
        </w:rPr>
        <w:t>预算为</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，决算为</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；公务用车购置费支出</w:t>
      </w:r>
      <w:r>
        <w:rPr>
          <w:rFonts w:hint="default" w:ascii="Times New Roman" w:hAnsi="Times New Roman" w:eastAsia="仿宋_GB2312" w:cs="Times New Roman"/>
          <w:sz w:val="30"/>
          <w:szCs w:val="30"/>
          <w:highlight w:val="none"/>
          <w:lang w:eastAsia="zh-CN"/>
        </w:rPr>
        <w:t>年</w:t>
      </w:r>
      <w:r>
        <w:rPr>
          <w:rFonts w:hint="default" w:ascii="Times New Roman" w:hAnsi="Times New Roman" w:eastAsia="仿宋_GB2312" w:cs="Times New Roman"/>
          <w:kern w:val="0"/>
          <w:sz w:val="30"/>
          <w:szCs w:val="30"/>
          <w:highlight w:val="none"/>
          <w:lang w:eastAsia="zh-CN"/>
        </w:rPr>
        <w:t>初</w:t>
      </w:r>
      <w:r>
        <w:rPr>
          <w:rFonts w:hint="default" w:ascii="Times New Roman" w:hAnsi="Times New Roman" w:eastAsia="仿宋_GB2312" w:cs="Times New Roman"/>
          <w:sz w:val="30"/>
          <w:szCs w:val="30"/>
          <w:highlight w:val="none"/>
        </w:rPr>
        <w:t>预算为</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，决算为</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；公务用车</w:t>
      </w:r>
      <w:r>
        <w:rPr>
          <w:rFonts w:hint="default" w:ascii="Times New Roman" w:hAnsi="Times New Roman" w:eastAsia="仿宋_GB2312" w:cs="Times New Roman"/>
          <w:sz w:val="30"/>
          <w:szCs w:val="30"/>
          <w:highlight w:val="none"/>
          <w:lang w:eastAsia="zh-CN"/>
        </w:rPr>
        <w:t>运行维护费</w:t>
      </w:r>
      <w:r>
        <w:rPr>
          <w:rFonts w:hint="default" w:ascii="Times New Roman" w:hAnsi="Times New Roman" w:eastAsia="仿宋_GB2312" w:cs="Times New Roman"/>
          <w:sz w:val="30"/>
          <w:szCs w:val="30"/>
          <w:highlight w:val="none"/>
        </w:rPr>
        <w:t>支出</w:t>
      </w:r>
      <w:r>
        <w:rPr>
          <w:rFonts w:hint="default" w:ascii="Times New Roman" w:hAnsi="Times New Roman" w:eastAsia="仿宋_GB2312" w:cs="Times New Roman"/>
          <w:sz w:val="30"/>
          <w:szCs w:val="30"/>
          <w:highlight w:val="none"/>
          <w:lang w:eastAsia="zh-CN"/>
        </w:rPr>
        <w:t>年</w:t>
      </w:r>
      <w:r>
        <w:rPr>
          <w:rFonts w:hint="default" w:ascii="Times New Roman" w:hAnsi="Times New Roman" w:eastAsia="仿宋_GB2312" w:cs="Times New Roman"/>
          <w:kern w:val="0"/>
          <w:sz w:val="30"/>
          <w:szCs w:val="30"/>
          <w:highlight w:val="none"/>
          <w:lang w:eastAsia="zh-CN"/>
        </w:rPr>
        <w:t>初</w:t>
      </w:r>
      <w:r>
        <w:rPr>
          <w:rFonts w:hint="default" w:ascii="Times New Roman" w:hAnsi="Times New Roman" w:eastAsia="仿宋_GB2312" w:cs="Times New Roman"/>
          <w:sz w:val="30"/>
          <w:szCs w:val="30"/>
          <w:highlight w:val="none"/>
        </w:rPr>
        <w:t>预算为</w:t>
      </w:r>
      <w:r>
        <w:rPr>
          <w:rFonts w:hint="default" w:ascii="Times New Roman" w:hAnsi="Times New Roman" w:eastAsia="仿宋_GB2312" w:cs="Times New Roman"/>
          <w:color w:val="000000"/>
          <w:sz w:val="30"/>
          <w:lang w:val="zh-CN"/>
        </w:rPr>
        <w:t>36</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000000"/>
          <w:sz w:val="30"/>
          <w:lang w:val="zh-CN"/>
        </w:rPr>
        <w:t>000.00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，决算为</w:t>
      </w:r>
      <w:r>
        <w:rPr>
          <w:rFonts w:hint="default" w:ascii="Times New Roman" w:hAnsi="Times New Roman" w:eastAsia="仿宋_GB2312" w:cs="Times New Roman"/>
          <w:color w:val="000000"/>
          <w:sz w:val="30"/>
          <w:lang w:val="zh-CN"/>
        </w:rPr>
        <w:t>36</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000000"/>
          <w:sz w:val="30"/>
          <w:lang w:val="zh-CN"/>
        </w:rPr>
        <w:t>000.00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，完成</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sz w:val="30"/>
          <w:szCs w:val="30"/>
          <w:highlight w:val="none"/>
        </w:rPr>
        <w:t>预算的</w:t>
      </w:r>
      <w:r>
        <w:rPr>
          <w:rFonts w:hint="default" w:ascii="Times New Roman" w:hAnsi="Times New Roman" w:eastAsia="仿宋_GB2312" w:cs="Times New Roman"/>
          <w:color w:val="000000"/>
          <w:sz w:val="30"/>
          <w:lang w:val="zh-CN"/>
        </w:rPr>
        <w:t>100.00</w:t>
      </w:r>
      <w:r>
        <w:rPr>
          <w:rFonts w:hint="default" w:ascii="Times New Roman" w:hAnsi="Times New Roman" w:eastAsia="仿宋_GB2312" w:cs="Times New Roman"/>
          <w:sz w:val="30"/>
          <w:szCs w:val="30"/>
          <w:highlight w:val="none"/>
        </w:rPr>
        <w:t>%；公务接待费支出</w:t>
      </w:r>
      <w:r>
        <w:rPr>
          <w:rFonts w:hint="default" w:ascii="Times New Roman" w:hAnsi="Times New Roman" w:eastAsia="仿宋_GB2312" w:cs="Times New Roman"/>
          <w:sz w:val="30"/>
          <w:szCs w:val="30"/>
          <w:highlight w:val="none"/>
          <w:lang w:eastAsia="zh-CN"/>
        </w:rPr>
        <w:t>年</w:t>
      </w:r>
      <w:r>
        <w:rPr>
          <w:rFonts w:hint="default" w:ascii="Times New Roman" w:hAnsi="Times New Roman" w:eastAsia="仿宋_GB2312" w:cs="Times New Roman"/>
          <w:kern w:val="0"/>
          <w:sz w:val="30"/>
          <w:szCs w:val="30"/>
          <w:highlight w:val="none"/>
          <w:lang w:eastAsia="zh-CN"/>
        </w:rPr>
        <w:t>初</w:t>
      </w:r>
      <w:r>
        <w:rPr>
          <w:rFonts w:hint="default" w:ascii="Times New Roman" w:hAnsi="Times New Roman" w:eastAsia="仿宋_GB2312" w:cs="Times New Roman"/>
          <w:sz w:val="30"/>
          <w:szCs w:val="30"/>
          <w:highlight w:val="none"/>
        </w:rPr>
        <w:t>预算为</w:t>
      </w:r>
      <w:r>
        <w:rPr>
          <w:rFonts w:hint="default" w:ascii="Times New Roman" w:hAnsi="Times New Roman" w:eastAsia="仿宋_GB2312" w:cs="Times New Roman"/>
          <w:color w:val="000000"/>
          <w:sz w:val="30"/>
          <w:lang w:val="zh-CN"/>
        </w:rPr>
        <w:t>32</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000000"/>
          <w:sz w:val="30"/>
          <w:lang w:val="zh-CN"/>
        </w:rPr>
        <w:t>000.00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，决算为</w:t>
      </w:r>
      <w:r>
        <w:rPr>
          <w:rFonts w:hint="default" w:ascii="Times New Roman" w:hAnsi="Times New Roman" w:eastAsia="仿宋_GB2312" w:cs="Times New Roman"/>
          <w:color w:val="000000"/>
          <w:sz w:val="30"/>
          <w:lang w:val="zh-CN"/>
        </w:rPr>
        <w:t>20</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000000"/>
          <w:sz w:val="30"/>
          <w:lang w:val="zh-CN"/>
        </w:rPr>
        <w:t>379.95</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，完成</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sz w:val="30"/>
          <w:szCs w:val="30"/>
          <w:highlight w:val="none"/>
        </w:rPr>
        <w:t>预算的</w:t>
      </w:r>
      <w:r>
        <w:rPr>
          <w:rFonts w:hint="default" w:ascii="Times New Roman" w:hAnsi="Times New Roman" w:eastAsia="仿宋_GB2312" w:cs="Times New Roman"/>
          <w:color w:val="000000"/>
          <w:sz w:val="30"/>
          <w:lang w:val="zh-CN"/>
        </w:rPr>
        <w:t>63.69</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rPr>
        <w:t>年度一般公共预算财政拨款“三公”经费支出决算数小于</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sz w:val="30"/>
          <w:szCs w:val="30"/>
          <w:highlight w:val="none"/>
        </w:rPr>
        <w:t>预算数的主要原因</w:t>
      </w:r>
      <w:r>
        <w:rPr>
          <w:rFonts w:hint="default" w:ascii="Times New Roman" w:hAnsi="Times New Roman" w:eastAsia="仿宋_GB2312" w:cs="Times New Roman"/>
          <w:sz w:val="30"/>
          <w:szCs w:val="30"/>
          <w:highlight w:val="none"/>
          <w:lang w:eastAsia="zh-CN"/>
        </w:rPr>
        <w:t>是</w:t>
      </w:r>
      <w:r>
        <w:rPr>
          <w:rFonts w:hint="default" w:ascii="Times New Roman" w:hAnsi="Times New Roman" w:eastAsia="仿宋_GB2312" w:cs="Times New Roman"/>
          <w:color w:val="000000" w:themeColor="text1"/>
          <w:sz w:val="30"/>
          <w:szCs w:val="30"/>
          <w:highlight w:val="none"/>
          <w:lang w:eastAsia="zh-CN"/>
          <w14:textFill>
            <w14:solidFill>
              <w14:schemeClr w14:val="tx1"/>
            </w14:solidFill>
          </w14:textFill>
        </w:rPr>
        <w:t>实行厉行节约，减少“三公”经费</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的</w:t>
      </w:r>
      <w:r>
        <w:rPr>
          <w:rFonts w:hint="default" w:ascii="Times New Roman" w:hAnsi="Times New Roman" w:eastAsia="仿宋_GB2312" w:cs="Times New Roman"/>
          <w:color w:val="000000" w:themeColor="text1"/>
          <w:sz w:val="30"/>
          <w:szCs w:val="30"/>
          <w:highlight w:val="none"/>
          <w:lang w:eastAsia="zh-CN"/>
          <w14:textFill>
            <w14:solidFill>
              <w14:schemeClr w14:val="tx1"/>
            </w14:solidFill>
          </w14:textFill>
        </w:rPr>
        <w:t>支出</w:t>
      </w:r>
      <w:r>
        <w:rPr>
          <w:rFonts w:hint="default" w:ascii="Times New Roman" w:hAnsi="Times New Roman" w:eastAsia="仿宋_GB2312" w:cs="Times New Roman"/>
          <w:color w:val="000000" w:themeColor="text1"/>
          <w:sz w:val="30"/>
          <w:szCs w:val="30"/>
          <w:highlight w:val="none"/>
          <w14:textFill>
            <w14:solidFill>
              <w14:schemeClr w14:val="tx1"/>
            </w14:solidFill>
          </w14:textFill>
        </w:rPr>
        <w:t>。</w:t>
      </w:r>
    </w:p>
    <w:p w14:paraId="1EDCB97F">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default" w:ascii="Times New Roman" w:hAnsi="Times New Roman" w:eastAsia="仿宋_GB2312" w:cs="Times New Roman"/>
          <w:color w:val="000000" w:themeColor="text1"/>
          <w:sz w:val="30"/>
          <w:szCs w:val="30"/>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0"/>
          <w:szCs w:val="30"/>
          <w:highlight w:val="none"/>
          <w14:textFill>
            <w14:solidFill>
              <w14:schemeClr w14:val="tx1"/>
            </w14:solidFill>
          </w14:textFill>
        </w:rPr>
        <w:t>一般公共预算财政拨款“三公”经费支出</w:t>
      </w:r>
      <w:r>
        <w:rPr>
          <w:rFonts w:hint="default" w:ascii="Times New Roman" w:hAnsi="Times New Roman" w:eastAsia="仿宋_GB2312" w:cs="Times New Roman"/>
          <w:color w:val="000000" w:themeColor="text1"/>
          <w:sz w:val="30"/>
          <w:szCs w:val="30"/>
          <w:highlight w:val="none"/>
          <w:lang w:eastAsia="zh-CN"/>
          <w14:textFill>
            <w14:solidFill>
              <w14:schemeClr w14:val="tx1"/>
            </w14:solidFill>
          </w14:textFill>
        </w:rPr>
        <w:t>中：</w:t>
      </w:r>
      <w:r>
        <w:rPr>
          <w:rFonts w:hint="default" w:ascii="Times New Roman" w:hAnsi="Times New Roman" w:eastAsia="仿宋_GB2312" w:cs="Times New Roman"/>
          <w:color w:val="000000" w:themeColor="text1"/>
          <w:sz w:val="30"/>
          <w:szCs w:val="30"/>
          <w:highlight w:val="none"/>
          <w14:textFill>
            <w14:solidFill>
              <w14:schemeClr w14:val="tx1"/>
            </w14:solidFill>
          </w14:textFill>
        </w:rPr>
        <w:t>因公出国（境）费支出决算增加</w:t>
      </w:r>
      <w:r>
        <w:rPr>
          <w:rFonts w:hint="default" w:ascii="Times New Roman" w:hAnsi="Times New Roman" w:eastAsia="仿宋_GB2312" w:cs="Times New Roman"/>
          <w:color w:val="000000" w:themeColor="text1"/>
          <w:sz w:val="30"/>
          <w:lang w:val="zh-CN"/>
          <w14:textFill>
            <w14:solidFill>
              <w14:schemeClr w14:val="tx1"/>
            </w14:solidFill>
          </w14:textFill>
        </w:rPr>
        <w:t>0.00</w:t>
      </w:r>
      <w:r>
        <w:rPr>
          <w:rFonts w:hint="default" w:ascii="Times New Roman" w:hAnsi="Times New Roman" w:eastAsia="仿宋_GB2312" w:cs="Times New Roman"/>
          <w:color w:val="000000" w:themeColor="text1"/>
          <w:sz w:val="30"/>
          <w:szCs w:val="30"/>
          <w:highlight w:val="none"/>
          <w:lang w:eastAsia="zh-CN"/>
          <w14:textFill>
            <w14:solidFill>
              <w14:schemeClr w14:val="tx1"/>
            </w14:solidFill>
          </w14:textFill>
        </w:rPr>
        <w:t>元</w:t>
      </w:r>
      <w:r>
        <w:rPr>
          <w:rFonts w:hint="default" w:ascii="Times New Roman" w:hAnsi="Times New Roman" w:eastAsia="仿宋_GB2312" w:cs="Times New Roman"/>
          <w:color w:val="000000" w:themeColor="text1"/>
          <w:sz w:val="30"/>
          <w:szCs w:val="30"/>
          <w:highlight w:val="none"/>
          <w14:textFill>
            <w14:solidFill>
              <w14:schemeClr w14:val="tx1"/>
            </w14:solidFill>
          </w14:textFill>
        </w:rPr>
        <w:t>，</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上年无此项支出</w:t>
      </w:r>
      <w:r>
        <w:rPr>
          <w:rFonts w:hint="default" w:ascii="Times New Roman" w:hAnsi="Times New Roman" w:eastAsia="仿宋_GB2312" w:cs="Times New Roman"/>
          <w:color w:val="000000" w:themeColor="text1"/>
          <w:sz w:val="30"/>
          <w:szCs w:val="30"/>
          <w:highlight w:val="none"/>
          <w14:textFill>
            <w14:solidFill>
              <w14:schemeClr w14:val="tx1"/>
            </w14:solidFill>
          </w14:textFill>
        </w:rPr>
        <w:t>；公务用车购置费支出决算增加</w:t>
      </w:r>
      <w:r>
        <w:rPr>
          <w:rFonts w:hint="default" w:ascii="Times New Roman" w:hAnsi="Times New Roman" w:eastAsia="仿宋_GB2312" w:cs="Times New Roman"/>
          <w:color w:val="000000" w:themeColor="text1"/>
          <w:sz w:val="30"/>
          <w:lang w:val="zh-CN"/>
          <w14:textFill>
            <w14:solidFill>
              <w14:schemeClr w14:val="tx1"/>
            </w14:solidFill>
          </w14:textFill>
        </w:rPr>
        <w:t>0.00</w:t>
      </w:r>
      <w:r>
        <w:rPr>
          <w:rFonts w:hint="default" w:ascii="Times New Roman" w:hAnsi="Times New Roman" w:eastAsia="仿宋_GB2312" w:cs="Times New Roman"/>
          <w:color w:val="000000" w:themeColor="text1"/>
          <w:sz w:val="30"/>
          <w:szCs w:val="30"/>
          <w:highlight w:val="none"/>
          <w:lang w:eastAsia="zh-CN"/>
          <w14:textFill>
            <w14:solidFill>
              <w14:schemeClr w14:val="tx1"/>
            </w14:solidFill>
          </w14:textFill>
        </w:rPr>
        <w:t>元</w:t>
      </w:r>
      <w:r>
        <w:rPr>
          <w:rFonts w:hint="default" w:ascii="Times New Roman" w:hAnsi="Times New Roman" w:eastAsia="仿宋_GB2312" w:cs="Times New Roman"/>
          <w:color w:val="000000" w:themeColor="text1"/>
          <w:sz w:val="30"/>
          <w:szCs w:val="30"/>
          <w:highlight w:val="none"/>
          <w14:textFill>
            <w14:solidFill>
              <w14:schemeClr w14:val="tx1"/>
            </w14:solidFill>
          </w14:textFill>
        </w:rPr>
        <w:t>，</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上年无此项支出</w:t>
      </w:r>
      <w:r>
        <w:rPr>
          <w:rFonts w:hint="default" w:ascii="Times New Roman" w:hAnsi="Times New Roman" w:eastAsia="仿宋_GB2312" w:cs="Times New Roman"/>
          <w:color w:val="000000" w:themeColor="text1"/>
          <w:sz w:val="30"/>
          <w:szCs w:val="30"/>
          <w:highlight w:val="none"/>
          <w14:textFill>
            <w14:solidFill>
              <w14:schemeClr w14:val="tx1"/>
            </w14:solidFill>
          </w14:textFill>
        </w:rPr>
        <w:t>；公务用车</w:t>
      </w:r>
      <w:r>
        <w:rPr>
          <w:rFonts w:hint="default" w:ascii="Times New Roman" w:hAnsi="Times New Roman" w:eastAsia="仿宋_GB2312" w:cs="Times New Roman"/>
          <w:color w:val="000000" w:themeColor="text1"/>
          <w:sz w:val="30"/>
          <w:szCs w:val="30"/>
          <w:highlight w:val="none"/>
          <w:lang w:eastAsia="zh-CN"/>
          <w14:textFill>
            <w14:solidFill>
              <w14:schemeClr w14:val="tx1"/>
            </w14:solidFill>
          </w14:textFill>
        </w:rPr>
        <w:t>运行维护费</w:t>
      </w:r>
      <w:r>
        <w:rPr>
          <w:rFonts w:hint="default" w:ascii="Times New Roman" w:hAnsi="Times New Roman" w:eastAsia="仿宋_GB2312" w:cs="Times New Roman"/>
          <w:color w:val="000000" w:themeColor="text1"/>
          <w:sz w:val="30"/>
          <w:szCs w:val="30"/>
          <w:highlight w:val="none"/>
          <w14:textFill>
            <w14:solidFill>
              <w14:schemeClr w14:val="tx1"/>
            </w14:solidFill>
          </w14:textFill>
        </w:rPr>
        <w:t>支出决算减少</w:t>
      </w:r>
      <w:r>
        <w:rPr>
          <w:rFonts w:hint="default" w:ascii="Times New Roman" w:hAnsi="Times New Roman" w:eastAsia="仿宋_GB2312" w:cs="Times New Roman"/>
          <w:color w:val="000000" w:themeColor="text1"/>
          <w:sz w:val="30"/>
          <w:lang w:val="zh-CN"/>
          <w14:textFill>
            <w14:solidFill>
              <w14:schemeClr w14:val="tx1"/>
            </w14:solidFill>
          </w14:textFill>
        </w:rPr>
        <w:t>60</w:t>
      </w:r>
      <w:r>
        <w:rPr>
          <w:rFonts w:hint="default" w:ascii="Times New Roman" w:hAnsi="Times New Roman" w:eastAsia="仿宋" w:cs="Times New Roman"/>
          <w:color w:val="000000" w:themeColor="text1"/>
          <w:sz w:val="30"/>
          <w:szCs w:val="30"/>
          <w:highlight w:val="none"/>
          <w:lang w:val="zh-CN"/>
          <w14:textFill>
            <w14:solidFill>
              <w14:schemeClr w14:val="tx1"/>
            </w14:solidFill>
          </w14:textFill>
        </w:rPr>
        <w:t>,</w:t>
      </w:r>
      <w:r>
        <w:rPr>
          <w:rFonts w:hint="default" w:ascii="Times New Roman" w:hAnsi="Times New Roman" w:eastAsia="仿宋_GB2312" w:cs="Times New Roman"/>
          <w:color w:val="000000" w:themeColor="text1"/>
          <w:sz w:val="30"/>
          <w:lang w:val="zh-CN"/>
          <w14:textFill>
            <w14:solidFill>
              <w14:schemeClr w14:val="tx1"/>
            </w14:solidFill>
          </w14:textFill>
        </w:rPr>
        <w:t>546.52</w:t>
      </w:r>
      <w:r>
        <w:rPr>
          <w:rFonts w:hint="default" w:ascii="Times New Roman" w:hAnsi="Times New Roman" w:eastAsia="仿宋_GB2312" w:cs="Times New Roman"/>
          <w:color w:val="000000" w:themeColor="text1"/>
          <w:sz w:val="30"/>
          <w:szCs w:val="30"/>
          <w:highlight w:val="none"/>
          <w:lang w:eastAsia="zh-CN"/>
          <w14:textFill>
            <w14:solidFill>
              <w14:schemeClr w14:val="tx1"/>
            </w14:solidFill>
          </w14:textFill>
        </w:rPr>
        <w:t>元</w:t>
      </w:r>
      <w:r>
        <w:rPr>
          <w:rFonts w:hint="default" w:ascii="Times New Roman" w:hAnsi="Times New Roman" w:eastAsia="仿宋_GB2312" w:cs="Times New Roman"/>
          <w:color w:val="000000" w:themeColor="text1"/>
          <w:sz w:val="30"/>
          <w:szCs w:val="30"/>
          <w:highlight w:val="none"/>
          <w14:textFill>
            <w14:solidFill>
              <w14:schemeClr w14:val="tx1"/>
            </w14:solidFill>
          </w14:textFill>
        </w:rPr>
        <w:t>，下降</w:t>
      </w:r>
      <w:r>
        <w:rPr>
          <w:rFonts w:hint="default" w:ascii="Times New Roman" w:hAnsi="Times New Roman" w:eastAsia="仿宋_GB2312" w:cs="Times New Roman"/>
          <w:color w:val="000000" w:themeColor="text1"/>
          <w:sz w:val="30"/>
          <w:lang w:val="zh-CN"/>
          <w14:textFill>
            <w14:solidFill>
              <w14:schemeClr w14:val="tx1"/>
            </w14:solidFill>
          </w14:textFill>
        </w:rPr>
        <w:t>62.71</w:t>
      </w:r>
      <w:r>
        <w:rPr>
          <w:rFonts w:hint="default" w:ascii="Times New Roman" w:hAnsi="Times New Roman" w:eastAsia="仿宋_GB2312" w:cs="Times New Roman"/>
          <w:color w:val="000000" w:themeColor="text1"/>
          <w:sz w:val="30"/>
          <w:szCs w:val="30"/>
          <w:highlight w:val="none"/>
          <w14:textFill>
            <w14:solidFill>
              <w14:schemeClr w14:val="tx1"/>
            </w14:solidFill>
          </w14:textFill>
        </w:rPr>
        <w:t>%；公务接待费支出决算增加</w:t>
      </w:r>
      <w:r>
        <w:rPr>
          <w:rFonts w:hint="default" w:ascii="Times New Roman" w:hAnsi="Times New Roman" w:eastAsia="仿宋_GB2312" w:cs="Times New Roman"/>
          <w:color w:val="000000" w:themeColor="text1"/>
          <w:sz w:val="30"/>
          <w:lang w:val="zh-CN"/>
          <w14:textFill>
            <w14:solidFill>
              <w14:schemeClr w14:val="tx1"/>
            </w14:solidFill>
          </w14:textFill>
        </w:rPr>
        <w:t>1</w:t>
      </w:r>
      <w:r>
        <w:rPr>
          <w:rFonts w:hint="default" w:ascii="Times New Roman" w:hAnsi="Times New Roman" w:eastAsia="仿宋" w:cs="Times New Roman"/>
          <w:color w:val="000000" w:themeColor="text1"/>
          <w:sz w:val="30"/>
          <w:szCs w:val="30"/>
          <w:highlight w:val="none"/>
          <w:lang w:val="zh-CN"/>
          <w14:textFill>
            <w14:solidFill>
              <w14:schemeClr w14:val="tx1"/>
            </w14:solidFill>
          </w14:textFill>
        </w:rPr>
        <w:t>,</w:t>
      </w:r>
      <w:r>
        <w:rPr>
          <w:rFonts w:hint="default" w:ascii="Times New Roman" w:hAnsi="Times New Roman" w:eastAsia="仿宋_GB2312" w:cs="Times New Roman"/>
          <w:color w:val="000000" w:themeColor="text1"/>
          <w:sz w:val="30"/>
          <w:lang w:val="zh-CN"/>
          <w14:textFill>
            <w14:solidFill>
              <w14:schemeClr w14:val="tx1"/>
            </w14:solidFill>
          </w14:textFill>
        </w:rPr>
        <w:t>020.95</w:t>
      </w:r>
      <w:r>
        <w:rPr>
          <w:rFonts w:hint="default" w:ascii="Times New Roman" w:hAnsi="Times New Roman" w:eastAsia="仿宋_GB2312" w:cs="Times New Roman"/>
          <w:color w:val="000000" w:themeColor="text1"/>
          <w:sz w:val="30"/>
          <w:szCs w:val="30"/>
          <w:highlight w:val="none"/>
          <w:lang w:eastAsia="zh-CN"/>
          <w14:textFill>
            <w14:solidFill>
              <w14:schemeClr w14:val="tx1"/>
            </w14:solidFill>
          </w14:textFill>
        </w:rPr>
        <w:t>元</w:t>
      </w:r>
      <w:r>
        <w:rPr>
          <w:rFonts w:hint="default" w:ascii="Times New Roman" w:hAnsi="Times New Roman" w:eastAsia="仿宋_GB2312" w:cs="Times New Roman"/>
          <w:color w:val="000000" w:themeColor="text1"/>
          <w:sz w:val="30"/>
          <w:szCs w:val="30"/>
          <w:highlight w:val="none"/>
          <w14:textFill>
            <w14:solidFill>
              <w14:schemeClr w14:val="tx1"/>
            </w14:solidFill>
          </w14:textFill>
        </w:rPr>
        <w:t>，增长</w:t>
      </w:r>
      <w:r>
        <w:rPr>
          <w:rFonts w:hint="default" w:ascii="Times New Roman" w:hAnsi="Times New Roman" w:eastAsia="仿宋_GB2312" w:cs="Times New Roman"/>
          <w:color w:val="000000" w:themeColor="text1"/>
          <w:sz w:val="30"/>
          <w:lang w:val="zh-CN"/>
          <w14:textFill>
            <w14:solidFill>
              <w14:schemeClr w14:val="tx1"/>
            </w14:solidFill>
          </w14:textFill>
        </w:rPr>
        <w:t>5.27</w:t>
      </w:r>
      <w:r>
        <w:rPr>
          <w:rFonts w:hint="default" w:ascii="Times New Roman" w:hAnsi="Times New Roman" w:eastAsia="仿宋_GB2312" w:cs="Times New Roman"/>
          <w:color w:val="000000" w:themeColor="text1"/>
          <w:sz w:val="30"/>
          <w:szCs w:val="30"/>
          <w:highlight w:val="none"/>
          <w14:textFill>
            <w14:solidFill>
              <w14:schemeClr w14:val="tx1"/>
            </w14:solidFill>
          </w14:textFill>
        </w:rPr>
        <w:t>%</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kern w:val="0"/>
          <w:sz w:val="30"/>
          <w:szCs w:val="30"/>
          <w:highlight w:val="none"/>
          <w:lang w:eastAsia="zh-CN"/>
          <w14:textFill>
            <w14:solidFill>
              <w14:schemeClr w14:val="tx1"/>
            </w14:solidFill>
          </w14:textFill>
        </w:rPr>
        <w:t>具体是国内接待费支出决算</w:t>
      </w:r>
      <w:r>
        <w:rPr>
          <w:rFonts w:hint="default" w:ascii="Times New Roman" w:hAnsi="Times New Roman" w:eastAsia="仿宋_GB2312" w:cs="Times New Roman"/>
          <w:color w:val="000000" w:themeColor="text1"/>
          <w:sz w:val="30"/>
          <w:lang w:val="zh-CN"/>
          <w14:textFill>
            <w14:solidFill>
              <w14:schemeClr w14:val="tx1"/>
            </w14:solidFill>
          </w14:textFill>
        </w:rPr>
        <w:t>20</w:t>
      </w:r>
      <w:r>
        <w:rPr>
          <w:rFonts w:hint="default" w:ascii="Times New Roman" w:hAnsi="Times New Roman" w:eastAsia="仿宋" w:cs="Times New Roman"/>
          <w:color w:val="000000" w:themeColor="text1"/>
          <w:sz w:val="30"/>
          <w:szCs w:val="30"/>
          <w:highlight w:val="none"/>
          <w:lang w:val="zh-CN"/>
          <w14:textFill>
            <w14:solidFill>
              <w14:schemeClr w14:val="tx1"/>
            </w14:solidFill>
          </w14:textFill>
        </w:rPr>
        <w:t>,</w:t>
      </w:r>
      <w:r>
        <w:rPr>
          <w:rFonts w:hint="default" w:ascii="Times New Roman" w:hAnsi="Times New Roman" w:eastAsia="仿宋_GB2312" w:cs="Times New Roman"/>
          <w:color w:val="000000" w:themeColor="text1"/>
          <w:sz w:val="30"/>
          <w:lang w:val="zh-CN"/>
          <w14:textFill>
            <w14:solidFill>
              <w14:schemeClr w14:val="tx1"/>
            </w14:solidFill>
          </w14:textFill>
        </w:rPr>
        <w:t>379.95</w:t>
      </w:r>
      <w:r>
        <w:rPr>
          <w:rFonts w:hint="default" w:ascii="Times New Roman" w:hAnsi="Times New Roman" w:eastAsia="仿宋_GB2312" w:cs="Times New Roman"/>
          <w:color w:val="000000" w:themeColor="text1"/>
          <w:kern w:val="0"/>
          <w:sz w:val="30"/>
          <w:szCs w:val="30"/>
          <w:highlight w:val="none"/>
          <w:lang w:eastAsia="zh-CN"/>
          <w14:textFill>
            <w14:solidFill>
              <w14:schemeClr w14:val="tx1"/>
            </w14:solidFill>
          </w14:textFill>
        </w:rPr>
        <w:t>元（其中：外事接待费支出决算</w:t>
      </w:r>
      <w:r>
        <w:rPr>
          <w:rFonts w:hint="default" w:ascii="Times New Roman" w:hAnsi="Times New Roman" w:eastAsia="仿宋_GB2312" w:cs="Times New Roman"/>
          <w:color w:val="000000" w:themeColor="text1"/>
          <w:sz w:val="30"/>
          <w:lang w:val="zh-CN"/>
          <w14:textFill>
            <w14:solidFill>
              <w14:schemeClr w14:val="tx1"/>
            </w14:solidFill>
          </w14:textFill>
        </w:rPr>
        <w:t>0.00</w:t>
      </w:r>
      <w:r>
        <w:rPr>
          <w:rFonts w:hint="default" w:ascii="Times New Roman" w:hAnsi="Times New Roman" w:eastAsia="仿宋_GB2312" w:cs="Times New Roman"/>
          <w:color w:val="000000" w:themeColor="text1"/>
          <w:kern w:val="0"/>
          <w:sz w:val="30"/>
          <w:szCs w:val="30"/>
          <w:highlight w:val="none"/>
          <w:lang w:eastAsia="zh-CN"/>
          <w14:textFill>
            <w14:solidFill>
              <w14:schemeClr w14:val="tx1"/>
            </w14:solidFill>
          </w14:textFill>
        </w:rPr>
        <w:t>元），较上年增加1,020.95元，增长5.27%</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kern w:val="0"/>
          <w:sz w:val="30"/>
          <w:szCs w:val="30"/>
          <w:highlight w:val="none"/>
          <w:lang w:eastAsia="zh-CN"/>
          <w14:textFill>
            <w14:solidFill>
              <w14:schemeClr w14:val="tx1"/>
            </w14:solidFill>
          </w14:textFill>
        </w:rPr>
        <w:t>国（境）外接待费支出决算0.00元</w:t>
      </w:r>
      <w:r>
        <w:rPr>
          <w:rFonts w:hint="eastAsia" w:eastAsia="仿宋_GB2312" w:cs="Times New Roman"/>
          <w:color w:val="000000" w:themeColor="text1"/>
          <w:kern w:val="0"/>
          <w:sz w:val="30"/>
          <w:szCs w:val="30"/>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0"/>
          <w:szCs w:val="30"/>
          <w:highlight w:val="none"/>
          <w:lang w:eastAsia="zh-CN"/>
          <w14:textFill>
            <w14:solidFill>
              <w14:schemeClr w14:val="tx1"/>
            </w14:solidFill>
          </w14:textFill>
        </w:rPr>
        <w:t>较上年增加0.00元，上年无此项支出。</w:t>
      </w:r>
      <w:r>
        <w:rPr>
          <w:rFonts w:hint="default" w:ascii="Times New Roman" w:hAnsi="Times New Roman" w:eastAsia="仿宋_GB2312" w:cs="Times New Roman"/>
          <w:color w:val="000000" w:themeColor="text1"/>
          <w:sz w:val="30"/>
          <w:szCs w:val="30"/>
          <w:highlight w:val="none"/>
          <w:lang w:val="en-US" w:eastAsia="zh-CN"/>
          <w14:textFill>
            <w14:solidFill>
              <w14:schemeClr w14:val="tx1"/>
            </w14:solidFill>
          </w14:textFill>
        </w:rPr>
        <w:t>2024</w:t>
      </w:r>
      <w:r>
        <w:rPr>
          <w:rFonts w:hint="default" w:ascii="Times New Roman" w:hAnsi="Times New Roman" w:eastAsia="仿宋_GB2312" w:cs="Times New Roman"/>
          <w:color w:val="000000" w:themeColor="text1"/>
          <w:sz w:val="30"/>
          <w:szCs w:val="30"/>
          <w:highlight w:val="none"/>
          <w14:textFill>
            <w14:solidFill>
              <w14:schemeClr w14:val="tx1"/>
            </w14:solidFill>
          </w14:textFill>
        </w:rPr>
        <w:t>年度一般公共预算财政拨款“三公”经费支出决算减少的主要原因</w:t>
      </w:r>
      <w:r>
        <w:rPr>
          <w:rFonts w:hint="default" w:ascii="Times New Roman" w:hAnsi="Times New Roman" w:eastAsia="仿宋_GB2312" w:cs="Times New Roman"/>
          <w:color w:val="000000" w:themeColor="text1"/>
          <w:sz w:val="30"/>
          <w:szCs w:val="30"/>
          <w:highlight w:val="none"/>
          <w:lang w:eastAsia="zh-CN"/>
          <w14:textFill>
            <w14:solidFill>
              <w14:schemeClr w14:val="tx1"/>
            </w14:solidFill>
          </w14:textFill>
        </w:rPr>
        <w:t>是实行厉行节约，减少“三公”经费的支出。</w:t>
      </w:r>
    </w:p>
    <w:p w14:paraId="2ADDC004">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rPr>
        <w:t>一般公共预算财政拨款“三公”经费支出</w:t>
      </w:r>
      <w:r>
        <w:rPr>
          <w:rFonts w:hint="default" w:ascii="Times New Roman" w:hAnsi="Times New Roman" w:eastAsia="仿宋_GB2312" w:cs="Times New Roman"/>
          <w:sz w:val="30"/>
          <w:szCs w:val="30"/>
          <w:highlight w:val="none"/>
          <w:lang w:eastAsia="zh-CN"/>
        </w:rPr>
        <w:t>实物量的</w:t>
      </w:r>
      <w:r>
        <w:rPr>
          <w:rFonts w:hint="default" w:ascii="Times New Roman" w:hAnsi="Times New Roman" w:eastAsia="仿宋_GB2312" w:cs="Times New Roman"/>
          <w:sz w:val="30"/>
          <w:szCs w:val="30"/>
          <w:highlight w:val="none"/>
        </w:rPr>
        <w:t>具体情况</w:t>
      </w:r>
      <w:r>
        <w:rPr>
          <w:rFonts w:hint="default" w:ascii="Times New Roman" w:hAnsi="Times New Roman" w:eastAsia="仿宋_GB2312" w:cs="Times New Roman"/>
          <w:sz w:val="30"/>
          <w:szCs w:val="30"/>
          <w:highlight w:val="none"/>
          <w:lang w:eastAsia="zh-CN"/>
        </w:rPr>
        <w:t>：</w:t>
      </w:r>
    </w:p>
    <w:p w14:paraId="7DACEB7F">
      <w:pPr>
        <w:widowControl/>
        <w:snapToGrid w:val="0"/>
        <w:spacing w:before="100" w:after="100" w:line="360" w:lineRule="auto"/>
        <w:ind w:firstLine="600" w:firstLineChars="200"/>
        <w:jc w:val="left"/>
        <w:rPr>
          <w:rFonts w:hint="default" w:ascii="Times New Roman" w:hAnsi="Times New Roman" w:eastAsia="仿宋_GB2312" w:cs="Times New Roman"/>
          <w:b w:val="0"/>
          <w:bCs/>
          <w:sz w:val="30"/>
          <w:szCs w:val="30"/>
          <w:highlight w:val="none"/>
        </w:rPr>
      </w:pPr>
      <w:r>
        <w:rPr>
          <w:rFonts w:hint="default" w:ascii="Times New Roman" w:hAnsi="Times New Roman" w:eastAsia="仿宋_GB2312" w:cs="Times New Roman"/>
          <w:b w:val="0"/>
          <w:bCs/>
          <w:sz w:val="30"/>
          <w:szCs w:val="30"/>
          <w:highlight w:val="none"/>
        </w:rPr>
        <w:t>1.安排因公出国（境）团组</w:t>
      </w:r>
      <w:r>
        <w:rPr>
          <w:rFonts w:hint="default" w:ascii="Times New Roman" w:hAnsi="Times New Roman" w:eastAsia="仿宋_GB2312" w:cs="Times New Roman"/>
          <w:color w:val="000000"/>
          <w:sz w:val="30"/>
          <w:lang w:val="zh-CN"/>
        </w:rPr>
        <w:t>0</w:t>
      </w:r>
      <w:r>
        <w:rPr>
          <w:rFonts w:hint="default" w:ascii="Times New Roman" w:hAnsi="Times New Roman" w:eastAsia="仿宋_GB2312" w:cs="Times New Roman"/>
          <w:b w:val="0"/>
          <w:bCs/>
          <w:sz w:val="30"/>
          <w:szCs w:val="30"/>
          <w:highlight w:val="none"/>
        </w:rPr>
        <w:t>个，累计</w:t>
      </w:r>
      <w:r>
        <w:rPr>
          <w:rFonts w:hint="default" w:ascii="Times New Roman" w:hAnsi="Times New Roman" w:eastAsia="仿宋_GB2312" w:cs="Times New Roman"/>
          <w:color w:val="000000"/>
          <w:sz w:val="30"/>
          <w:lang w:val="zh-CN"/>
        </w:rPr>
        <w:t>0</w:t>
      </w:r>
      <w:r>
        <w:rPr>
          <w:rFonts w:hint="default" w:ascii="Times New Roman" w:hAnsi="Times New Roman" w:eastAsia="仿宋_GB2312" w:cs="Times New Roman"/>
          <w:b w:val="0"/>
          <w:bCs/>
          <w:sz w:val="30"/>
          <w:szCs w:val="30"/>
          <w:highlight w:val="none"/>
        </w:rPr>
        <w:t>人次。</w:t>
      </w:r>
    </w:p>
    <w:p w14:paraId="754AD42C">
      <w:pPr>
        <w:widowControl/>
        <w:snapToGrid w:val="0"/>
        <w:spacing w:before="100" w:after="100" w:line="360" w:lineRule="auto"/>
        <w:ind w:firstLine="600" w:firstLineChars="200"/>
        <w:jc w:val="left"/>
        <w:rPr>
          <w:rFonts w:hint="default" w:ascii="Times New Roman" w:hAnsi="Times New Roman" w:eastAsia="仿宋_GB2312" w:cs="Times New Roman"/>
          <w:b w:val="0"/>
          <w:bCs/>
          <w:color w:val="000000" w:themeColor="text1"/>
          <w:sz w:val="30"/>
          <w:szCs w:val="30"/>
          <w:highlight w:val="none"/>
          <w14:textFill>
            <w14:solidFill>
              <w14:schemeClr w14:val="tx1"/>
            </w14:solidFill>
          </w14:textFill>
        </w:rPr>
      </w:pPr>
      <w:r>
        <w:rPr>
          <w:rFonts w:hint="default" w:ascii="Times New Roman" w:hAnsi="Times New Roman" w:eastAsia="仿宋_GB2312" w:cs="Times New Roman"/>
          <w:b w:val="0"/>
          <w:bCs/>
          <w:color w:val="000000" w:themeColor="text1"/>
          <w:sz w:val="30"/>
          <w:szCs w:val="30"/>
          <w:highlight w:val="none"/>
          <w14:textFill>
            <w14:solidFill>
              <w14:schemeClr w14:val="tx1"/>
            </w14:solidFill>
          </w14:textFill>
        </w:rPr>
        <w:t>2.购置车辆</w:t>
      </w:r>
      <w:r>
        <w:rPr>
          <w:rFonts w:hint="default" w:ascii="Times New Roman" w:hAnsi="Times New Roman" w:eastAsia="仿宋_GB2312" w:cs="Times New Roman"/>
          <w:color w:val="000000" w:themeColor="text1"/>
          <w:sz w:val="30"/>
          <w:lang w:val="zh-CN"/>
          <w14:textFill>
            <w14:solidFill>
              <w14:schemeClr w14:val="tx1"/>
            </w14:solidFill>
          </w14:textFill>
        </w:rPr>
        <w:t>0</w:t>
      </w:r>
      <w:r>
        <w:rPr>
          <w:rFonts w:hint="default" w:ascii="Times New Roman" w:hAnsi="Times New Roman" w:eastAsia="仿宋_GB2312" w:cs="Times New Roman"/>
          <w:b w:val="0"/>
          <w:bCs/>
          <w:color w:val="000000" w:themeColor="text1"/>
          <w:sz w:val="30"/>
          <w:szCs w:val="30"/>
          <w:highlight w:val="none"/>
          <w14:textFill>
            <w14:solidFill>
              <w14:schemeClr w14:val="tx1"/>
            </w14:solidFill>
          </w14:textFill>
        </w:rPr>
        <w:t>辆。开支一般公共预算财政拨款的公务用车保有量为</w:t>
      </w:r>
      <w:r>
        <w:rPr>
          <w:rFonts w:hint="default" w:ascii="Times New Roman" w:hAnsi="Times New Roman" w:eastAsia="仿宋_GB2312" w:cs="Times New Roman"/>
          <w:color w:val="000000" w:themeColor="text1"/>
          <w:sz w:val="30"/>
          <w:lang w:val="zh-CN"/>
          <w14:textFill>
            <w14:solidFill>
              <w14:schemeClr w14:val="tx1"/>
            </w14:solidFill>
          </w14:textFill>
        </w:rPr>
        <w:t>3</w:t>
      </w:r>
      <w:r>
        <w:rPr>
          <w:rFonts w:hint="default" w:ascii="Times New Roman" w:hAnsi="Times New Roman" w:eastAsia="仿宋_GB2312" w:cs="Times New Roman"/>
          <w:b w:val="0"/>
          <w:bCs/>
          <w:color w:val="000000" w:themeColor="text1"/>
          <w:sz w:val="30"/>
          <w:szCs w:val="30"/>
          <w:highlight w:val="none"/>
          <w14:textFill>
            <w14:solidFill>
              <w14:schemeClr w14:val="tx1"/>
            </w14:solidFill>
          </w14:textFill>
        </w:rPr>
        <w:t>辆。主要用于开展调研、督查工作等所需车辆燃料费、维修费、过路过桥费、保险费等。</w:t>
      </w:r>
    </w:p>
    <w:p w14:paraId="709419B8">
      <w:pPr>
        <w:widowControl/>
        <w:snapToGrid w:val="0"/>
        <w:spacing w:before="100" w:after="100" w:line="360" w:lineRule="auto"/>
        <w:ind w:firstLine="600" w:firstLineChars="200"/>
        <w:jc w:val="left"/>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b w:val="0"/>
          <w:bCs/>
          <w:sz w:val="30"/>
          <w:szCs w:val="30"/>
          <w:highlight w:val="none"/>
        </w:rPr>
        <w:t>3.安排</w:t>
      </w:r>
      <w:r>
        <w:rPr>
          <w:rFonts w:hint="default" w:ascii="Times New Roman" w:hAnsi="Times New Roman" w:eastAsia="仿宋_GB2312" w:cs="Times New Roman"/>
          <w:sz w:val="30"/>
          <w:szCs w:val="30"/>
          <w:highlight w:val="none"/>
        </w:rPr>
        <w:t>国内公务接待</w:t>
      </w:r>
      <w:r>
        <w:rPr>
          <w:rFonts w:hint="default" w:ascii="Times New Roman" w:hAnsi="Times New Roman" w:eastAsia="仿宋_GB2312" w:cs="Times New Roman"/>
          <w:color w:val="000000"/>
          <w:sz w:val="30"/>
          <w:lang w:val="zh-CN"/>
        </w:rPr>
        <w:t>45</w:t>
      </w:r>
      <w:r>
        <w:rPr>
          <w:rFonts w:hint="default" w:ascii="Times New Roman" w:hAnsi="Times New Roman" w:eastAsia="仿宋_GB2312" w:cs="Times New Roman"/>
          <w:sz w:val="30"/>
          <w:szCs w:val="30"/>
          <w:highlight w:val="none"/>
        </w:rPr>
        <w:t>批次（其中：外事接待</w:t>
      </w:r>
      <w:r>
        <w:rPr>
          <w:rFonts w:hint="default" w:ascii="Times New Roman" w:hAnsi="Times New Roman" w:eastAsia="仿宋_GB2312" w:cs="Times New Roman"/>
          <w:color w:val="000000"/>
          <w:sz w:val="30"/>
          <w:lang w:val="zh-CN"/>
        </w:rPr>
        <w:t>0</w:t>
      </w:r>
      <w:r>
        <w:rPr>
          <w:rFonts w:hint="default" w:ascii="Times New Roman" w:hAnsi="Times New Roman" w:eastAsia="仿宋_GB2312" w:cs="Times New Roman"/>
          <w:sz w:val="30"/>
          <w:szCs w:val="30"/>
          <w:highlight w:val="none"/>
        </w:rPr>
        <w:t>批次），接待人次</w:t>
      </w:r>
      <w:r>
        <w:rPr>
          <w:rFonts w:hint="default" w:ascii="Times New Roman" w:hAnsi="Times New Roman" w:eastAsia="仿宋_GB2312" w:cs="Times New Roman"/>
          <w:color w:val="000000"/>
          <w:sz w:val="30"/>
          <w:lang w:val="zh-CN"/>
        </w:rPr>
        <w:t>360</w:t>
      </w:r>
      <w:r>
        <w:rPr>
          <w:rFonts w:hint="default" w:ascii="Times New Roman" w:hAnsi="Times New Roman" w:eastAsia="仿宋_GB2312" w:cs="Times New Roman"/>
          <w:sz w:val="30"/>
          <w:szCs w:val="30"/>
          <w:highlight w:val="none"/>
        </w:rPr>
        <w:t>人（其中：外事接待人次</w:t>
      </w:r>
      <w:r>
        <w:rPr>
          <w:rFonts w:hint="default" w:ascii="Times New Roman" w:hAnsi="Times New Roman" w:eastAsia="仿宋_GB2312" w:cs="Times New Roman"/>
          <w:color w:val="000000"/>
          <w:sz w:val="30"/>
          <w:lang w:val="zh-CN"/>
        </w:rPr>
        <w:t>0</w:t>
      </w:r>
      <w:r>
        <w:rPr>
          <w:rFonts w:hint="default" w:ascii="Times New Roman" w:hAnsi="Times New Roman" w:eastAsia="仿宋_GB2312" w:cs="Times New Roman"/>
          <w:sz w:val="30"/>
          <w:szCs w:val="30"/>
          <w:highlight w:val="none"/>
        </w:rPr>
        <w:t>人）。主要用于接待上级督导调研、重点项目观摩等发生的接待支出。安排国（境）外公务接待</w:t>
      </w:r>
      <w:r>
        <w:rPr>
          <w:rFonts w:hint="default" w:ascii="Times New Roman" w:hAnsi="Times New Roman" w:eastAsia="仿宋_GB2312" w:cs="Times New Roman"/>
          <w:color w:val="000000"/>
          <w:sz w:val="30"/>
          <w:lang w:val="zh-CN"/>
        </w:rPr>
        <w:t>0</w:t>
      </w:r>
      <w:r>
        <w:rPr>
          <w:rFonts w:hint="default" w:ascii="Times New Roman" w:hAnsi="Times New Roman" w:eastAsia="仿宋_GB2312" w:cs="Times New Roman"/>
          <w:sz w:val="30"/>
          <w:szCs w:val="30"/>
          <w:highlight w:val="none"/>
        </w:rPr>
        <w:t>批次，接待人次</w:t>
      </w:r>
      <w:r>
        <w:rPr>
          <w:rFonts w:hint="default" w:ascii="Times New Roman" w:hAnsi="Times New Roman" w:eastAsia="仿宋_GB2312" w:cs="Times New Roman"/>
          <w:color w:val="000000"/>
          <w:sz w:val="30"/>
          <w:lang w:val="zh-CN"/>
        </w:rPr>
        <w:t>0</w:t>
      </w:r>
      <w:r>
        <w:rPr>
          <w:rFonts w:hint="default" w:ascii="Times New Roman" w:hAnsi="Times New Roman" w:eastAsia="仿宋_GB2312" w:cs="Times New Roman"/>
          <w:sz w:val="30"/>
          <w:szCs w:val="30"/>
          <w:highlight w:val="none"/>
        </w:rPr>
        <w:t>人。</w:t>
      </w:r>
    </w:p>
    <w:p w14:paraId="175E206B">
      <w:pPr>
        <w:widowControl/>
        <w:snapToGrid w:val="0"/>
        <w:spacing w:before="100" w:after="100" w:line="360" w:lineRule="auto"/>
        <w:ind w:firstLine="600" w:firstLineChars="200"/>
        <w:jc w:val="left"/>
        <w:outlineLvl w:val="2"/>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（三）需要说明的事项</w:t>
      </w:r>
    </w:p>
    <w:p w14:paraId="726AD92D">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default" w:ascii="Times New Roman" w:hAnsi="Times New Roman" w:eastAsia="仿宋_GB2312" w:cs="Times New Roman"/>
          <w:sz w:val="30"/>
          <w:szCs w:val="30"/>
          <w:highlight w:val="none"/>
          <w:lang w:eastAsia="zh-CN"/>
        </w:rPr>
      </w:pPr>
      <w:r>
        <w:rPr>
          <w:rFonts w:hint="eastAsia" w:eastAsia="仿宋_GB2312" w:cs="Times New Roman"/>
          <w:sz w:val="30"/>
          <w:szCs w:val="30"/>
          <w:highlight w:val="none"/>
          <w:lang w:eastAsia="zh-CN"/>
        </w:rPr>
        <w:t>本单位</w:t>
      </w:r>
      <w:r>
        <w:rPr>
          <w:rFonts w:hint="default" w:ascii="Times New Roman" w:hAnsi="Times New Roman" w:eastAsia="仿宋_GB2312" w:cs="Times New Roman"/>
          <w:sz w:val="30"/>
          <w:szCs w:val="30"/>
          <w:highlight w:val="none"/>
          <w:lang w:eastAsia="zh-CN"/>
        </w:rPr>
        <w:t>不存在需要说明的事项。</w:t>
      </w:r>
    </w:p>
    <w:p w14:paraId="442DB953">
      <w:pPr>
        <w:widowControl/>
        <w:snapToGrid w:val="0"/>
        <w:spacing w:before="100" w:after="100" w:line="360" w:lineRule="auto"/>
        <w:ind w:firstLine="600" w:firstLineChars="200"/>
        <w:jc w:val="left"/>
        <w:rPr>
          <w:rFonts w:hint="default" w:ascii="Times New Roman" w:hAnsi="Times New Roman" w:eastAsia="仿宋_GB2312" w:cs="Times New Roman"/>
          <w:sz w:val="30"/>
          <w:szCs w:val="30"/>
          <w:highlight w:val="none"/>
          <w:lang w:eastAsia="zh-CN"/>
        </w:rPr>
      </w:pPr>
    </w:p>
    <w:p w14:paraId="79C7D3C4">
      <w:pPr>
        <w:widowControl/>
        <w:snapToGrid w:val="0"/>
        <w:spacing w:before="100" w:after="100" w:line="360" w:lineRule="auto"/>
        <w:ind w:firstLine="640" w:firstLineChars="200"/>
        <w:jc w:val="center"/>
        <w:outlineLvl w:val="0"/>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第四部分  其他重要事项及相关口径情况说明</w:t>
      </w:r>
    </w:p>
    <w:p w14:paraId="69151DA7">
      <w:pPr>
        <w:ind w:firstLine="600" w:firstLineChars="200"/>
        <w:jc w:val="left"/>
        <w:outlineLvl w:val="1"/>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一</w:t>
      </w:r>
      <w:r>
        <w:rPr>
          <w:rFonts w:hint="default" w:ascii="Times New Roman" w:hAnsi="Times New Roman" w:eastAsia="黑体" w:cs="Times New Roman"/>
          <w:sz w:val="30"/>
          <w:szCs w:val="30"/>
          <w:highlight w:val="none"/>
          <w:lang w:eastAsia="zh-CN"/>
        </w:rPr>
        <w:t>、</w:t>
      </w:r>
      <w:r>
        <w:rPr>
          <w:rFonts w:hint="default" w:ascii="Times New Roman" w:hAnsi="Times New Roman" w:eastAsia="黑体" w:cs="Times New Roman"/>
          <w:sz w:val="30"/>
          <w:szCs w:val="30"/>
          <w:highlight w:val="none"/>
        </w:rPr>
        <w:t>机关运行经费支出情况</w:t>
      </w:r>
    </w:p>
    <w:p w14:paraId="10DBD371">
      <w:pPr>
        <w:ind w:firstLine="600" w:firstLineChars="200"/>
        <w:jc w:val="left"/>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color w:val="auto"/>
          <w:sz w:val="30"/>
          <w:lang w:val="zh-CN"/>
        </w:rPr>
        <w:t>中国共产党华宁县委员会办公室（本级）</w:t>
      </w: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rPr>
        <w:t>年机关运行经费支出</w:t>
      </w:r>
      <w:r>
        <w:rPr>
          <w:rFonts w:hint="default" w:ascii="Times New Roman" w:hAnsi="Times New Roman" w:eastAsia="仿宋_GB2312" w:cs="Times New Roman"/>
          <w:color w:val="auto"/>
          <w:sz w:val="30"/>
          <w:lang w:val="en-US" w:eastAsia="zh-CN"/>
        </w:rPr>
        <w:t>593</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en-US" w:eastAsia="zh-CN"/>
        </w:rPr>
        <w:t>650.83</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比上年</w:t>
      </w:r>
      <w:r>
        <w:rPr>
          <w:rFonts w:hint="default" w:ascii="Times New Roman" w:hAnsi="Times New Roman" w:eastAsia="仿宋_GB2312" w:cs="Times New Roman"/>
          <w:sz w:val="30"/>
          <w:szCs w:val="30"/>
          <w:highlight w:val="none"/>
        </w:rPr>
        <w:t>增加</w:t>
      </w:r>
      <w:r>
        <w:rPr>
          <w:rFonts w:hint="default" w:ascii="Times New Roman" w:hAnsi="Times New Roman" w:eastAsia="仿宋_GB2312" w:cs="Times New Roman"/>
          <w:color w:val="auto"/>
          <w:sz w:val="30"/>
          <w:lang w:val="en-US" w:eastAsia="zh-CN"/>
        </w:rPr>
        <w:t>22</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en-US" w:eastAsia="zh-CN"/>
        </w:rPr>
        <w:t>828.35</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，增长</w:t>
      </w:r>
      <w:r>
        <w:rPr>
          <w:rFonts w:hint="default" w:ascii="Times New Roman" w:hAnsi="Times New Roman" w:eastAsia="仿宋_GB2312" w:cs="Times New Roman"/>
          <w:color w:val="000000"/>
          <w:sz w:val="30"/>
          <w:lang w:val="zh-CN"/>
        </w:rPr>
        <w:t>4.00</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rPr>
        <w:t>主要原因</w:t>
      </w:r>
      <w:r>
        <w:rPr>
          <w:rFonts w:hint="default" w:ascii="Times New Roman" w:hAnsi="Times New Roman" w:eastAsia="仿宋_GB2312" w:cs="Times New Roman"/>
          <w:sz w:val="30"/>
          <w:szCs w:val="30"/>
          <w:highlight w:val="none"/>
          <w:lang w:eastAsia="zh-CN"/>
        </w:rPr>
        <w:t>是</w:t>
      </w:r>
      <w:r>
        <w:rPr>
          <w:rFonts w:hint="default" w:ascii="Times New Roman" w:hAnsi="Times New Roman" w:eastAsia="仿宋_GB2312" w:cs="Times New Roman"/>
          <w:sz w:val="30"/>
          <w:szCs w:val="30"/>
          <w:highlight w:val="none"/>
        </w:rPr>
        <w:t>人员</w:t>
      </w:r>
      <w:r>
        <w:rPr>
          <w:rFonts w:hint="eastAsia" w:ascii="Times New Roman" w:hAnsi="Times New Roman" w:eastAsia="仿宋_GB2312" w:cs="Times New Roman"/>
          <w:sz w:val="30"/>
          <w:szCs w:val="30"/>
          <w:highlight w:val="none"/>
          <w:lang w:eastAsia="zh-CN"/>
        </w:rPr>
        <w:t>调入</w:t>
      </w:r>
      <w:r>
        <w:rPr>
          <w:rFonts w:hint="default" w:ascii="Times New Roman" w:hAnsi="Times New Roman" w:eastAsia="仿宋_GB2312" w:cs="Times New Roman"/>
          <w:sz w:val="30"/>
          <w:szCs w:val="30"/>
          <w:highlight w:val="none"/>
        </w:rPr>
        <w:t>，相应</w:t>
      </w:r>
      <w:r>
        <w:rPr>
          <w:rFonts w:hint="eastAsia" w:ascii="Times New Roman" w:hAnsi="Times New Roman" w:eastAsia="仿宋_GB2312" w:cs="Times New Roman"/>
          <w:sz w:val="30"/>
          <w:szCs w:val="30"/>
          <w:highlight w:val="none"/>
          <w:lang w:eastAsia="zh-CN"/>
        </w:rPr>
        <w:t>的公用经费</w:t>
      </w:r>
      <w:r>
        <w:rPr>
          <w:rFonts w:hint="default" w:ascii="Times New Roman" w:hAnsi="Times New Roman" w:eastAsia="仿宋_GB2312" w:cs="Times New Roman"/>
          <w:sz w:val="30"/>
          <w:szCs w:val="30"/>
          <w:highlight w:val="none"/>
        </w:rPr>
        <w:t>增加。</w:t>
      </w:r>
      <w:r>
        <w:rPr>
          <w:rFonts w:hint="default" w:ascii="Times New Roman" w:hAnsi="Times New Roman" w:eastAsia="仿宋_GB2312" w:cs="Times New Roman"/>
          <w:color w:val="000000" w:themeColor="text1"/>
          <w:sz w:val="30"/>
          <w:szCs w:val="30"/>
          <w:highlight w:val="none"/>
          <w:lang w:eastAsia="zh-CN"/>
          <w14:textFill>
            <w14:solidFill>
              <w14:schemeClr w14:val="tx1"/>
            </w14:solidFill>
          </w14:textFill>
        </w:rPr>
        <w:t>单位</w:t>
      </w:r>
      <w:r>
        <w:rPr>
          <w:rFonts w:hint="default" w:ascii="Times New Roman" w:hAnsi="Times New Roman" w:eastAsia="仿宋_GB2312" w:cs="Times New Roman"/>
          <w:color w:val="000000" w:themeColor="text1"/>
          <w:sz w:val="30"/>
          <w:szCs w:val="30"/>
          <w:highlight w:val="none"/>
          <w14:textFill>
            <w14:solidFill>
              <w14:schemeClr w14:val="tx1"/>
            </w14:solidFill>
          </w14:textFill>
        </w:rPr>
        <w:t>机关运行经费主要用于正常开展工作所需办公用品购置费用、会议费、邮电费等。</w:t>
      </w:r>
    </w:p>
    <w:p w14:paraId="18BD2E6D">
      <w:pPr>
        <w:widowControl/>
        <w:ind w:firstLine="600" w:firstLineChars="200"/>
        <w:outlineLvl w:val="1"/>
        <w:rPr>
          <w:rFonts w:hint="default" w:ascii="Times New Roman" w:hAnsi="Times New Roman" w:eastAsia="黑体" w:cs="Times New Roman"/>
          <w:color w:val="000000" w:themeColor="text1"/>
          <w:kern w:val="0"/>
          <w:sz w:val="30"/>
          <w:szCs w:val="30"/>
          <w:highlight w:val="none"/>
          <w14:textFill>
            <w14:solidFill>
              <w14:schemeClr w14:val="tx1"/>
            </w14:solidFill>
          </w14:textFill>
        </w:rPr>
      </w:pPr>
      <w:r>
        <w:rPr>
          <w:rFonts w:hint="default" w:ascii="Times New Roman" w:hAnsi="Times New Roman" w:eastAsia="黑体" w:cs="Times New Roman"/>
          <w:color w:val="000000" w:themeColor="text1"/>
          <w:kern w:val="0"/>
          <w:sz w:val="30"/>
          <w:szCs w:val="30"/>
          <w:highlight w:val="none"/>
          <w:lang w:eastAsia="zh-CN"/>
          <w14:textFill>
            <w14:solidFill>
              <w14:schemeClr w14:val="tx1"/>
            </w14:solidFill>
          </w14:textFill>
        </w:rPr>
        <w:t>二、</w:t>
      </w:r>
      <w:r>
        <w:rPr>
          <w:rFonts w:hint="default" w:ascii="Times New Roman" w:hAnsi="Times New Roman" w:eastAsia="黑体" w:cs="Times New Roman"/>
          <w:color w:val="000000" w:themeColor="text1"/>
          <w:kern w:val="0"/>
          <w:sz w:val="30"/>
          <w:szCs w:val="30"/>
          <w:highlight w:val="none"/>
          <w14:textFill>
            <w14:solidFill>
              <w14:schemeClr w14:val="tx1"/>
            </w14:solidFill>
          </w14:textFill>
        </w:rPr>
        <w:t>国有资产占用情况</w:t>
      </w:r>
    </w:p>
    <w:p w14:paraId="5EC9DCE0">
      <w:pPr>
        <w:widowControl/>
        <w:ind w:firstLine="600" w:firstLineChars="200"/>
        <w:rPr>
          <w:rFonts w:hint="default" w:ascii="Times New Roman" w:hAnsi="Times New Roman" w:eastAsia="仿宋_GB2312" w:cs="Times New Roman"/>
          <w:color w:val="000000"/>
          <w:kern w:val="0"/>
          <w:sz w:val="30"/>
          <w:szCs w:val="30"/>
          <w:highlight w:val="none"/>
        </w:rPr>
      </w:pPr>
      <w:r>
        <w:rPr>
          <w:rFonts w:hint="default" w:ascii="Times New Roman" w:hAnsi="Times New Roman" w:eastAsia="仿宋_GB2312" w:cs="Times New Roman"/>
          <w:sz w:val="30"/>
          <w:szCs w:val="30"/>
          <w:highlight w:val="none"/>
          <w:lang w:eastAsia="zh-CN"/>
        </w:rPr>
        <w:t>截至2024年末，</w:t>
      </w:r>
      <w:r>
        <w:rPr>
          <w:rFonts w:hint="default" w:ascii="Times New Roman" w:hAnsi="Times New Roman" w:eastAsia="仿宋_GB2312" w:cs="Times New Roman"/>
          <w:color w:val="auto"/>
          <w:sz w:val="30"/>
          <w:lang w:val="zh-CN"/>
        </w:rPr>
        <w:t>中国共产党华宁县委员会办公室（本级）</w:t>
      </w:r>
      <w:r>
        <w:rPr>
          <w:rFonts w:hint="default" w:ascii="Times New Roman" w:hAnsi="Times New Roman" w:eastAsia="仿宋_GB2312" w:cs="Times New Roman"/>
          <w:sz w:val="30"/>
          <w:szCs w:val="30"/>
          <w:highlight w:val="none"/>
          <w:lang w:eastAsia="zh-CN"/>
        </w:rPr>
        <w:t>资产总额</w:t>
      </w:r>
      <w:r>
        <w:rPr>
          <w:rFonts w:hint="eastAsia" w:ascii="Times New Roman" w:hAnsi="Times New Roman" w:eastAsia="仿宋_GB2312" w:cs="Times New Roman"/>
          <w:sz w:val="30"/>
          <w:szCs w:val="30"/>
          <w:highlight w:val="none"/>
          <w:lang w:val="en-US" w:eastAsia="zh-CN"/>
        </w:rPr>
        <w:t>986</w:t>
      </w:r>
      <w:r>
        <w:rPr>
          <w:rFonts w:hint="default" w:ascii="Times New Roman" w:hAnsi="Times New Roman" w:eastAsia="仿宋" w:cs="Times New Roman"/>
          <w:sz w:val="32"/>
          <w:szCs w:val="32"/>
          <w:highlight w:val="none"/>
        </w:rPr>
        <w:t>,</w:t>
      </w:r>
      <w:r>
        <w:rPr>
          <w:rFonts w:hint="eastAsia" w:ascii="Times New Roman" w:hAnsi="Times New Roman" w:eastAsia="仿宋_GB2312" w:cs="Times New Roman"/>
          <w:sz w:val="30"/>
          <w:szCs w:val="30"/>
          <w:highlight w:val="none"/>
          <w:lang w:val="en-US" w:eastAsia="zh-CN"/>
        </w:rPr>
        <w:t>494.98</w:t>
      </w:r>
      <w:r>
        <w:rPr>
          <w:rFonts w:hint="default" w:ascii="Times New Roman" w:hAnsi="Times New Roman" w:eastAsia="仿宋_GB2312" w:cs="Times New Roman"/>
          <w:sz w:val="30"/>
          <w:szCs w:val="30"/>
          <w:highlight w:val="none"/>
          <w:lang w:eastAsia="zh-CN"/>
        </w:rPr>
        <w:t>元，其中，流动资产</w:t>
      </w:r>
      <w:r>
        <w:rPr>
          <w:rFonts w:hint="eastAsia" w:ascii="Times New Roman" w:hAnsi="Times New Roman" w:eastAsia="仿宋_GB2312" w:cs="Times New Roman"/>
          <w:sz w:val="30"/>
          <w:szCs w:val="30"/>
          <w:highlight w:val="none"/>
          <w:lang w:val="en-US" w:eastAsia="zh-CN"/>
        </w:rPr>
        <w:t>43</w:t>
      </w:r>
      <w:r>
        <w:rPr>
          <w:rFonts w:hint="default" w:ascii="Times New Roman" w:hAnsi="Times New Roman" w:eastAsia="仿宋" w:cs="Times New Roman"/>
          <w:sz w:val="32"/>
          <w:szCs w:val="32"/>
          <w:highlight w:val="none"/>
        </w:rPr>
        <w:t>,</w:t>
      </w:r>
      <w:r>
        <w:rPr>
          <w:rFonts w:hint="eastAsia" w:ascii="Times New Roman" w:hAnsi="Times New Roman" w:eastAsia="仿宋_GB2312" w:cs="Times New Roman"/>
          <w:sz w:val="30"/>
          <w:szCs w:val="30"/>
          <w:highlight w:val="none"/>
          <w:lang w:val="en-US" w:eastAsia="zh-CN"/>
        </w:rPr>
        <w:t>978.99</w:t>
      </w:r>
      <w:r>
        <w:rPr>
          <w:rFonts w:hint="default" w:ascii="Times New Roman" w:hAnsi="Times New Roman" w:eastAsia="仿宋_GB2312" w:cs="Times New Roman"/>
          <w:sz w:val="30"/>
          <w:szCs w:val="30"/>
          <w:highlight w:val="none"/>
          <w:lang w:eastAsia="zh-CN"/>
        </w:rPr>
        <w:t>元，固定资产</w:t>
      </w:r>
      <w:r>
        <w:rPr>
          <w:rFonts w:hint="eastAsia" w:ascii="Times New Roman" w:hAnsi="Times New Roman" w:eastAsia="仿宋_GB2312" w:cs="Times New Roman"/>
          <w:sz w:val="30"/>
          <w:szCs w:val="30"/>
          <w:highlight w:val="none"/>
          <w:lang w:val="en-US" w:eastAsia="zh-CN"/>
        </w:rPr>
        <w:t>942</w:t>
      </w:r>
      <w:r>
        <w:rPr>
          <w:rFonts w:hint="default" w:ascii="Times New Roman" w:hAnsi="Times New Roman" w:eastAsia="仿宋" w:cs="Times New Roman"/>
          <w:sz w:val="32"/>
          <w:szCs w:val="32"/>
          <w:highlight w:val="none"/>
        </w:rPr>
        <w:t>,</w:t>
      </w:r>
      <w:r>
        <w:rPr>
          <w:rFonts w:hint="eastAsia" w:ascii="Times New Roman" w:hAnsi="Times New Roman" w:eastAsia="仿宋_GB2312" w:cs="Times New Roman"/>
          <w:sz w:val="30"/>
          <w:szCs w:val="30"/>
          <w:highlight w:val="none"/>
          <w:lang w:val="en-US" w:eastAsia="zh-CN"/>
        </w:rPr>
        <w:t>515.99</w:t>
      </w:r>
      <w:r>
        <w:rPr>
          <w:rFonts w:hint="default" w:ascii="Times New Roman" w:hAnsi="Times New Roman" w:eastAsia="仿宋_GB2312" w:cs="Times New Roman"/>
          <w:sz w:val="30"/>
          <w:szCs w:val="30"/>
          <w:highlight w:val="none"/>
          <w:lang w:eastAsia="zh-CN"/>
        </w:rPr>
        <w:t>元（净值），对外投资及有价证券</w:t>
      </w:r>
      <w:r>
        <w:rPr>
          <w:rFonts w:hint="eastAsia"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元，在建工程</w:t>
      </w:r>
      <w:r>
        <w:rPr>
          <w:rFonts w:hint="eastAsia"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元，无形资产</w:t>
      </w:r>
      <w:r>
        <w:rPr>
          <w:rFonts w:hint="eastAsia"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元（净值），其他资产</w:t>
      </w:r>
      <w:r>
        <w:rPr>
          <w:rFonts w:hint="eastAsia"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元（净值）（具体内容详见附表）</w:t>
      </w:r>
      <w:r>
        <w:rPr>
          <w:rFonts w:hint="default" w:ascii="Times New Roman" w:hAnsi="Times New Roman" w:eastAsia="仿宋_GB2312" w:cs="Times New Roman"/>
          <w:color w:val="000000"/>
          <w:kern w:val="0"/>
          <w:sz w:val="30"/>
          <w:szCs w:val="30"/>
          <w:highlight w:val="none"/>
        </w:rPr>
        <w:t>。与上年相比，本年资产总额减少</w:t>
      </w:r>
      <w:r>
        <w:rPr>
          <w:rFonts w:hint="eastAsia" w:ascii="Times New Roman" w:hAnsi="Times New Roman" w:eastAsia="仿宋_GB2312" w:cs="Times New Roman"/>
          <w:color w:val="000000"/>
          <w:kern w:val="0"/>
          <w:sz w:val="30"/>
          <w:szCs w:val="30"/>
          <w:highlight w:val="none"/>
          <w:lang w:val="en-US" w:eastAsia="zh-CN"/>
        </w:rPr>
        <w:t>234</w:t>
      </w:r>
      <w:r>
        <w:rPr>
          <w:rFonts w:hint="default" w:ascii="Times New Roman" w:hAnsi="Times New Roman" w:eastAsia="仿宋" w:cs="Times New Roman"/>
          <w:sz w:val="32"/>
          <w:szCs w:val="32"/>
          <w:highlight w:val="none"/>
        </w:rPr>
        <w:t>,</w:t>
      </w:r>
      <w:r>
        <w:rPr>
          <w:rFonts w:hint="eastAsia" w:ascii="Times New Roman" w:hAnsi="Times New Roman" w:eastAsia="仿宋_GB2312" w:cs="Times New Roman"/>
          <w:color w:val="000000"/>
          <w:kern w:val="0"/>
          <w:sz w:val="30"/>
          <w:szCs w:val="30"/>
          <w:highlight w:val="none"/>
          <w:lang w:val="en-US" w:eastAsia="zh-CN"/>
        </w:rPr>
        <w:t>594.58</w:t>
      </w:r>
      <w:r>
        <w:rPr>
          <w:rFonts w:hint="default" w:ascii="Times New Roman" w:hAnsi="Times New Roman" w:eastAsia="仿宋_GB2312" w:cs="Times New Roman"/>
          <w:color w:val="000000"/>
          <w:kern w:val="0"/>
          <w:sz w:val="30"/>
          <w:szCs w:val="30"/>
          <w:highlight w:val="none"/>
          <w:lang w:eastAsia="zh-CN"/>
        </w:rPr>
        <w:t>元</w:t>
      </w:r>
      <w:r>
        <w:rPr>
          <w:rFonts w:hint="default" w:ascii="Times New Roman" w:hAnsi="Times New Roman" w:eastAsia="仿宋_GB2312" w:cs="Times New Roman"/>
          <w:color w:val="000000"/>
          <w:kern w:val="0"/>
          <w:sz w:val="30"/>
          <w:szCs w:val="30"/>
          <w:highlight w:val="none"/>
        </w:rPr>
        <w:t>，其中固定资产减少</w:t>
      </w:r>
      <w:r>
        <w:rPr>
          <w:rFonts w:hint="eastAsia" w:ascii="Times New Roman" w:hAnsi="Times New Roman" w:eastAsia="仿宋_GB2312" w:cs="Times New Roman"/>
          <w:color w:val="000000"/>
          <w:kern w:val="0"/>
          <w:sz w:val="30"/>
          <w:szCs w:val="30"/>
          <w:highlight w:val="none"/>
          <w:lang w:val="en-US" w:eastAsia="zh-CN"/>
        </w:rPr>
        <w:t>227</w:t>
      </w:r>
      <w:r>
        <w:rPr>
          <w:rFonts w:hint="default" w:ascii="Times New Roman" w:hAnsi="Times New Roman" w:eastAsia="仿宋" w:cs="Times New Roman"/>
          <w:sz w:val="32"/>
          <w:szCs w:val="32"/>
          <w:highlight w:val="none"/>
        </w:rPr>
        <w:t>,</w:t>
      </w:r>
      <w:r>
        <w:rPr>
          <w:rFonts w:hint="eastAsia" w:ascii="Times New Roman" w:hAnsi="Times New Roman" w:eastAsia="仿宋_GB2312" w:cs="Times New Roman"/>
          <w:color w:val="000000"/>
          <w:kern w:val="0"/>
          <w:sz w:val="30"/>
          <w:szCs w:val="30"/>
          <w:highlight w:val="none"/>
          <w:lang w:val="en-US" w:eastAsia="zh-CN"/>
        </w:rPr>
        <w:t>037.77</w:t>
      </w:r>
      <w:r>
        <w:rPr>
          <w:rFonts w:hint="default" w:ascii="Times New Roman" w:hAnsi="Times New Roman" w:eastAsia="仿宋_GB2312" w:cs="Times New Roman"/>
          <w:color w:val="000000"/>
          <w:kern w:val="0"/>
          <w:sz w:val="30"/>
          <w:szCs w:val="30"/>
          <w:highlight w:val="none"/>
          <w:lang w:eastAsia="zh-CN"/>
        </w:rPr>
        <w:t>元</w:t>
      </w:r>
      <w:r>
        <w:rPr>
          <w:rFonts w:hint="default" w:ascii="Times New Roman" w:hAnsi="Times New Roman" w:eastAsia="仿宋_GB2312" w:cs="Times New Roman"/>
          <w:color w:val="000000"/>
          <w:kern w:val="0"/>
          <w:sz w:val="30"/>
          <w:szCs w:val="30"/>
          <w:highlight w:val="none"/>
        </w:rPr>
        <w:t>。处置房屋建筑物</w:t>
      </w:r>
      <w:r>
        <w:rPr>
          <w:rFonts w:hint="eastAsia" w:ascii="Times New Roman" w:hAnsi="Times New Roman" w:eastAsia="仿宋_GB2312" w:cs="Times New Roman"/>
          <w:color w:val="000000"/>
          <w:kern w:val="0"/>
          <w:sz w:val="30"/>
          <w:szCs w:val="30"/>
          <w:highlight w:val="none"/>
          <w:lang w:val="en-US" w:eastAsia="zh-CN"/>
        </w:rPr>
        <w:t>0.00</w:t>
      </w:r>
      <w:r>
        <w:rPr>
          <w:rFonts w:hint="default" w:ascii="Times New Roman" w:hAnsi="Times New Roman" w:eastAsia="仿宋_GB2312" w:cs="Times New Roman"/>
          <w:color w:val="000000"/>
          <w:kern w:val="0"/>
          <w:sz w:val="30"/>
          <w:szCs w:val="30"/>
          <w:highlight w:val="none"/>
        </w:rPr>
        <w:t>平方米，账面原值</w:t>
      </w:r>
      <w:r>
        <w:rPr>
          <w:rFonts w:hint="eastAsia" w:ascii="Times New Roman" w:hAnsi="Times New Roman" w:eastAsia="仿宋_GB2312" w:cs="Times New Roman"/>
          <w:color w:val="000000"/>
          <w:kern w:val="0"/>
          <w:sz w:val="30"/>
          <w:szCs w:val="30"/>
          <w:highlight w:val="none"/>
          <w:lang w:val="en-US" w:eastAsia="zh-CN"/>
        </w:rPr>
        <w:t>0.00</w:t>
      </w:r>
      <w:r>
        <w:rPr>
          <w:rFonts w:hint="default" w:ascii="Times New Roman" w:hAnsi="Times New Roman" w:eastAsia="仿宋_GB2312" w:cs="Times New Roman"/>
          <w:color w:val="000000"/>
          <w:kern w:val="0"/>
          <w:sz w:val="30"/>
          <w:szCs w:val="30"/>
          <w:highlight w:val="none"/>
          <w:lang w:eastAsia="zh-CN"/>
        </w:rPr>
        <w:t>元</w:t>
      </w:r>
      <w:r>
        <w:rPr>
          <w:rFonts w:hint="default" w:ascii="Times New Roman" w:hAnsi="Times New Roman" w:eastAsia="仿宋_GB2312" w:cs="Times New Roman"/>
          <w:color w:val="000000"/>
          <w:kern w:val="0"/>
          <w:sz w:val="30"/>
          <w:szCs w:val="30"/>
          <w:highlight w:val="none"/>
        </w:rPr>
        <w:t>；处置车辆</w:t>
      </w:r>
      <w:r>
        <w:rPr>
          <w:rFonts w:hint="eastAsia" w:ascii="Times New Roman" w:hAnsi="Times New Roman" w:eastAsia="仿宋_GB2312" w:cs="Times New Roman"/>
          <w:color w:val="000000"/>
          <w:kern w:val="0"/>
          <w:sz w:val="30"/>
          <w:szCs w:val="30"/>
          <w:highlight w:val="none"/>
          <w:lang w:val="en-US" w:eastAsia="zh-CN"/>
        </w:rPr>
        <w:t>0</w:t>
      </w:r>
      <w:r>
        <w:rPr>
          <w:rFonts w:hint="default" w:ascii="Times New Roman" w:hAnsi="Times New Roman" w:eastAsia="仿宋_GB2312" w:cs="Times New Roman"/>
          <w:color w:val="000000"/>
          <w:kern w:val="0"/>
          <w:sz w:val="30"/>
          <w:szCs w:val="30"/>
          <w:highlight w:val="none"/>
        </w:rPr>
        <w:t>辆，账面原值</w:t>
      </w:r>
      <w:r>
        <w:rPr>
          <w:rFonts w:hint="eastAsia" w:ascii="Times New Roman" w:hAnsi="Times New Roman" w:eastAsia="仿宋_GB2312" w:cs="Times New Roman"/>
          <w:color w:val="000000"/>
          <w:kern w:val="0"/>
          <w:sz w:val="30"/>
          <w:szCs w:val="30"/>
          <w:highlight w:val="none"/>
          <w:lang w:val="en-US" w:eastAsia="zh-CN"/>
        </w:rPr>
        <w:t>0.00</w:t>
      </w:r>
      <w:r>
        <w:rPr>
          <w:rFonts w:hint="default" w:ascii="Times New Roman" w:hAnsi="Times New Roman" w:eastAsia="仿宋_GB2312" w:cs="Times New Roman"/>
          <w:color w:val="000000"/>
          <w:kern w:val="0"/>
          <w:sz w:val="30"/>
          <w:szCs w:val="30"/>
          <w:highlight w:val="none"/>
          <w:lang w:eastAsia="zh-CN"/>
        </w:rPr>
        <w:t>元</w:t>
      </w:r>
      <w:r>
        <w:rPr>
          <w:rFonts w:hint="default" w:ascii="Times New Roman" w:hAnsi="Times New Roman" w:eastAsia="仿宋_GB2312" w:cs="Times New Roman"/>
          <w:color w:val="000000"/>
          <w:kern w:val="0"/>
          <w:sz w:val="30"/>
          <w:szCs w:val="30"/>
          <w:highlight w:val="none"/>
        </w:rPr>
        <w:t>；报废报损资产</w:t>
      </w:r>
      <w:r>
        <w:rPr>
          <w:rFonts w:hint="eastAsia" w:ascii="Times New Roman" w:hAnsi="Times New Roman" w:eastAsia="仿宋_GB2312" w:cs="Times New Roman"/>
          <w:color w:val="000000"/>
          <w:kern w:val="0"/>
          <w:sz w:val="30"/>
          <w:szCs w:val="30"/>
          <w:highlight w:val="none"/>
          <w:lang w:val="en-US" w:eastAsia="zh-CN"/>
        </w:rPr>
        <w:t>0</w:t>
      </w:r>
      <w:r>
        <w:rPr>
          <w:rFonts w:hint="default" w:ascii="Times New Roman" w:hAnsi="Times New Roman" w:eastAsia="仿宋_GB2312" w:cs="Times New Roman"/>
          <w:color w:val="000000"/>
          <w:kern w:val="0"/>
          <w:sz w:val="30"/>
          <w:szCs w:val="30"/>
          <w:highlight w:val="none"/>
        </w:rPr>
        <w:t>项，账面原值</w:t>
      </w:r>
      <w:r>
        <w:rPr>
          <w:rFonts w:hint="eastAsia" w:ascii="Times New Roman" w:hAnsi="Times New Roman" w:eastAsia="仿宋_GB2312" w:cs="Times New Roman"/>
          <w:color w:val="000000"/>
          <w:kern w:val="0"/>
          <w:sz w:val="30"/>
          <w:szCs w:val="30"/>
          <w:highlight w:val="none"/>
          <w:lang w:val="en-US" w:eastAsia="zh-CN"/>
        </w:rPr>
        <w:t>0.00</w:t>
      </w:r>
      <w:r>
        <w:rPr>
          <w:rFonts w:hint="default" w:ascii="Times New Roman" w:hAnsi="Times New Roman" w:eastAsia="仿宋_GB2312" w:cs="Times New Roman"/>
          <w:color w:val="000000"/>
          <w:kern w:val="0"/>
          <w:sz w:val="30"/>
          <w:szCs w:val="30"/>
          <w:highlight w:val="none"/>
          <w:lang w:eastAsia="zh-CN"/>
        </w:rPr>
        <w:t>元</w:t>
      </w:r>
      <w:r>
        <w:rPr>
          <w:rFonts w:hint="default" w:ascii="Times New Roman" w:hAnsi="Times New Roman" w:eastAsia="仿宋_GB2312" w:cs="Times New Roman"/>
          <w:color w:val="000000"/>
          <w:kern w:val="0"/>
          <w:sz w:val="30"/>
          <w:szCs w:val="30"/>
          <w:highlight w:val="none"/>
        </w:rPr>
        <w:t>，实现资产处置收入</w:t>
      </w:r>
      <w:r>
        <w:rPr>
          <w:rFonts w:hint="eastAsia" w:ascii="Times New Roman" w:hAnsi="Times New Roman" w:eastAsia="仿宋_GB2312" w:cs="Times New Roman"/>
          <w:color w:val="000000"/>
          <w:kern w:val="0"/>
          <w:sz w:val="30"/>
          <w:szCs w:val="30"/>
          <w:highlight w:val="none"/>
          <w:lang w:val="en-US" w:eastAsia="zh-CN"/>
        </w:rPr>
        <w:t>0.00</w:t>
      </w:r>
      <w:r>
        <w:rPr>
          <w:rFonts w:hint="default" w:ascii="Times New Roman" w:hAnsi="Times New Roman" w:eastAsia="仿宋_GB2312" w:cs="Times New Roman"/>
          <w:color w:val="000000"/>
          <w:kern w:val="0"/>
          <w:sz w:val="30"/>
          <w:szCs w:val="30"/>
          <w:highlight w:val="none"/>
          <w:lang w:eastAsia="zh-CN"/>
        </w:rPr>
        <w:t>元</w:t>
      </w:r>
      <w:r>
        <w:rPr>
          <w:rFonts w:hint="default" w:ascii="Times New Roman" w:hAnsi="Times New Roman" w:eastAsia="仿宋_GB2312" w:cs="Times New Roman"/>
          <w:color w:val="000000"/>
          <w:kern w:val="0"/>
          <w:sz w:val="30"/>
          <w:szCs w:val="30"/>
          <w:highlight w:val="none"/>
        </w:rPr>
        <w:t>；出租房屋</w:t>
      </w:r>
      <w:r>
        <w:rPr>
          <w:rFonts w:hint="eastAsia" w:ascii="Times New Roman" w:hAnsi="Times New Roman" w:eastAsia="仿宋_GB2312" w:cs="Times New Roman"/>
          <w:color w:val="000000"/>
          <w:kern w:val="0"/>
          <w:sz w:val="30"/>
          <w:szCs w:val="30"/>
          <w:highlight w:val="none"/>
          <w:lang w:val="en-US" w:eastAsia="zh-CN"/>
        </w:rPr>
        <w:t>0.00</w:t>
      </w:r>
      <w:r>
        <w:rPr>
          <w:rFonts w:hint="default" w:ascii="Times New Roman" w:hAnsi="Times New Roman" w:eastAsia="仿宋_GB2312" w:cs="Times New Roman"/>
          <w:color w:val="000000"/>
          <w:kern w:val="0"/>
          <w:sz w:val="30"/>
          <w:szCs w:val="30"/>
          <w:highlight w:val="none"/>
        </w:rPr>
        <w:t>平方米，账面原值</w:t>
      </w:r>
      <w:r>
        <w:rPr>
          <w:rFonts w:hint="eastAsia" w:ascii="Times New Roman" w:hAnsi="Times New Roman" w:eastAsia="仿宋_GB2312" w:cs="Times New Roman"/>
          <w:color w:val="000000"/>
          <w:kern w:val="0"/>
          <w:sz w:val="30"/>
          <w:szCs w:val="30"/>
          <w:highlight w:val="none"/>
          <w:lang w:val="en-US" w:eastAsia="zh-CN"/>
        </w:rPr>
        <w:t>0.00</w:t>
      </w:r>
      <w:r>
        <w:rPr>
          <w:rFonts w:hint="default" w:ascii="Times New Roman" w:hAnsi="Times New Roman" w:eastAsia="仿宋_GB2312" w:cs="Times New Roman"/>
          <w:color w:val="000000"/>
          <w:kern w:val="0"/>
          <w:sz w:val="30"/>
          <w:szCs w:val="30"/>
          <w:highlight w:val="none"/>
          <w:lang w:eastAsia="zh-CN"/>
        </w:rPr>
        <w:t>元</w:t>
      </w:r>
      <w:r>
        <w:rPr>
          <w:rFonts w:hint="default" w:ascii="Times New Roman" w:hAnsi="Times New Roman" w:eastAsia="仿宋_GB2312" w:cs="Times New Roman"/>
          <w:color w:val="000000"/>
          <w:kern w:val="0"/>
          <w:sz w:val="30"/>
          <w:szCs w:val="30"/>
          <w:highlight w:val="none"/>
        </w:rPr>
        <w:t>，实现资产使用收入</w:t>
      </w:r>
      <w:r>
        <w:rPr>
          <w:rFonts w:hint="eastAsia" w:ascii="Times New Roman" w:hAnsi="Times New Roman" w:eastAsia="仿宋_GB2312" w:cs="Times New Roman"/>
          <w:color w:val="000000"/>
          <w:kern w:val="0"/>
          <w:sz w:val="30"/>
          <w:szCs w:val="30"/>
          <w:highlight w:val="none"/>
          <w:lang w:val="en-US" w:eastAsia="zh-CN"/>
        </w:rPr>
        <w:t>0.00</w:t>
      </w:r>
      <w:r>
        <w:rPr>
          <w:rFonts w:hint="default" w:ascii="Times New Roman" w:hAnsi="Times New Roman" w:eastAsia="仿宋_GB2312" w:cs="Times New Roman"/>
          <w:color w:val="000000"/>
          <w:kern w:val="0"/>
          <w:sz w:val="30"/>
          <w:szCs w:val="30"/>
          <w:highlight w:val="none"/>
          <w:lang w:eastAsia="zh-CN"/>
        </w:rPr>
        <w:t>元</w:t>
      </w:r>
      <w:r>
        <w:rPr>
          <w:rFonts w:hint="default" w:ascii="Times New Roman" w:hAnsi="Times New Roman" w:eastAsia="仿宋_GB2312" w:cs="Times New Roman"/>
          <w:color w:val="000000"/>
          <w:kern w:val="0"/>
          <w:sz w:val="30"/>
          <w:szCs w:val="30"/>
          <w:highlight w:val="none"/>
        </w:rPr>
        <w:t>。</w:t>
      </w:r>
    </w:p>
    <w:p w14:paraId="648D17CC">
      <w:pPr>
        <w:widowControl/>
        <w:ind w:firstLine="600" w:firstLineChars="200"/>
        <w:rPr>
          <w:rFonts w:hint="default" w:ascii="Times New Roman" w:hAnsi="Times New Roman" w:eastAsia="仿宋_GB2312" w:cs="Times New Roman"/>
          <w:color w:val="000000"/>
          <w:kern w:val="0"/>
          <w:sz w:val="30"/>
          <w:szCs w:val="30"/>
          <w:highlight w:val="none"/>
          <w:lang w:eastAsia="zh-CN"/>
        </w:rPr>
      </w:pPr>
      <w:r>
        <w:rPr>
          <w:rFonts w:hint="default" w:ascii="Times New Roman" w:hAnsi="Times New Roman" w:eastAsia="仿宋_GB2312" w:cs="Times New Roman"/>
          <w:color w:val="000000"/>
          <w:kern w:val="0"/>
          <w:sz w:val="30"/>
          <w:szCs w:val="30"/>
          <w:highlight w:val="none"/>
          <w:lang w:eastAsia="zh-CN"/>
        </w:rPr>
        <w:t>（</w:t>
      </w:r>
      <w:r>
        <w:rPr>
          <w:rFonts w:hint="default" w:ascii="Times New Roman" w:hAnsi="Times New Roman" w:eastAsia="仿宋_GB2312" w:cs="Times New Roman"/>
          <w:color w:val="000000"/>
          <w:kern w:val="0"/>
          <w:sz w:val="30"/>
          <w:szCs w:val="30"/>
          <w:highlight w:val="none"/>
        </w:rPr>
        <w:t>国有资产占有使用情况表</w:t>
      </w:r>
      <w:r>
        <w:rPr>
          <w:rFonts w:hint="default" w:ascii="Times New Roman" w:hAnsi="Times New Roman" w:eastAsia="仿宋_GB2312" w:cs="Times New Roman"/>
          <w:color w:val="000000"/>
          <w:kern w:val="0"/>
          <w:sz w:val="30"/>
          <w:szCs w:val="30"/>
          <w:highlight w:val="none"/>
          <w:lang w:eastAsia="zh-CN"/>
        </w:rPr>
        <w:t>详见附表）</w:t>
      </w:r>
    </w:p>
    <w:p w14:paraId="4FC95B2F">
      <w:pPr>
        <w:ind w:firstLine="600" w:firstLineChars="200"/>
        <w:jc w:val="left"/>
        <w:outlineLvl w:val="1"/>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lang w:eastAsia="zh-CN"/>
        </w:rPr>
        <w:t>三、政</w:t>
      </w:r>
      <w:r>
        <w:rPr>
          <w:rFonts w:hint="default" w:ascii="Times New Roman" w:hAnsi="Times New Roman" w:eastAsia="黑体" w:cs="Times New Roman"/>
          <w:sz w:val="30"/>
          <w:szCs w:val="30"/>
          <w:highlight w:val="none"/>
        </w:rPr>
        <w:t>府采购支出情况</w:t>
      </w:r>
    </w:p>
    <w:p w14:paraId="665140DD">
      <w:pPr>
        <w:ind w:firstLine="600" w:firstLineChars="200"/>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2024年度，单位政府采购支出总额</w:t>
      </w:r>
      <w:r>
        <w:rPr>
          <w:rFonts w:hint="default" w:ascii="Times New Roman" w:hAnsi="Times New Roman" w:eastAsia="仿宋_GB2312" w:cs="Times New Roman"/>
          <w:color w:val="auto"/>
          <w:sz w:val="30"/>
          <w:lang w:val="zh-CN"/>
        </w:rPr>
        <w:t>86</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646.89</w:t>
      </w:r>
      <w:r>
        <w:rPr>
          <w:rFonts w:hint="default" w:ascii="Times New Roman" w:hAnsi="Times New Roman" w:eastAsia="仿宋_GB2312" w:cs="Times New Roman"/>
          <w:sz w:val="30"/>
          <w:szCs w:val="30"/>
          <w:highlight w:val="none"/>
          <w:lang w:val="en-US" w:eastAsia="zh-CN"/>
        </w:rPr>
        <w:t>元，其中：政府采购货物支出</w:t>
      </w:r>
      <w:r>
        <w:rPr>
          <w:rFonts w:hint="default" w:ascii="Times New Roman" w:hAnsi="Times New Roman" w:eastAsia="仿宋_GB2312" w:cs="Times New Roman"/>
          <w:color w:val="auto"/>
          <w:sz w:val="30"/>
          <w:lang w:val="zh-CN"/>
        </w:rPr>
        <w:t>35</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300.00</w:t>
      </w:r>
      <w:r>
        <w:rPr>
          <w:rFonts w:hint="default" w:ascii="Times New Roman" w:hAnsi="Times New Roman" w:eastAsia="仿宋_GB2312" w:cs="Times New Roman"/>
          <w:sz w:val="30"/>
          <w:szCs w:val="30"/>
          <w:highlight w:val="none"/>
          <w:lang w:val="en-US" w:eastAsia="zh-CN"/>
        </w:rPr>
        <w:t>元；政府采购工程支出</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val="en-US" w:eastAsia="zh-CN"/>
        </w:rPr>
        <w:t>元；政府采购服务支出</w:t>
      </w:r>
      <w:r>
        <w:rPr>
          <w:rFonts w:hint="default" w:ascii="Times New Roman" w:hAnsi="Times New Roman" w:eastAsia="仿宋_GB2312" w:cs="Times New Roman"/>
          <w:color w:val="auto"/>
          <w:sz w:val="30"/>
          <w:lang w:val="zh-CN"/>
        </w:rPr>
        <w:t>51</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346.89</w:t>
      </w:r>
      <w:r>
        <w:rPr>
          <w:rFonts w:hint="default" w:ascii="Times New Roman" w:hAnsi="Times New Roman" w:eastAsia="仿宋_GB2312" w:cs="Times New Roman"/>
          <w:sz w:val="30"/>
          <w:szCs w:val="30"/>
          <w:highlight w:val="none"/>
          <w:lang w:val="en-US" w:eastAsia="zh-CN"/>
        </w:rPr>
        <w:t>元。授予中小企业合同金额</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val="en-US" w:eastAsia="zh-CN"/>
        </w:rPr>
        <w:t>元，其中：授予小微企业合同金额</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val="en-US" w:eastAsia="zh-CN"/>
        </w:rPr>
        <w:t>元。</w:t>
      </w:r>
    </w:p>
    <w:p w14:paraId="231C1446">
      <w:pPr>
        <w:ind w:firstLine="600" w:firstLineChars="200"/>
        <w:jc w:val="left"/>
        <w:outlineLvl w:val="1"/>
        <w:rPr>
          <w:rFonts w:hint="default" w:ascii="Times New Roman" w:hAnsi="Times New Roman" w:eastAsia="黑体" w:cs="Times New Roman"/>
          <w:sz w:val="30"/>
          <w:szCs w:val="30"/>
          <w:highlight w:val="none"/>
          <w:lang w:val="en-US" w:eastAsia="zh-CN"/>
        </w:rPr>
      </w:pPr>
      <w:r>
        <w:rPr>
          <w:rFonts w:hint="default" w:ascii="Times New Roman" w:hAnsi="Times New Roman" w:eastAsia="黑体" w:cs="Times New Roman"/>
          <w:sz w:val="30"/>
          <w:szCs w:val="30"/>
          <w:highlight w:val="none"/>
          <w:lang w:val="en-US" w:eastAsia="zh-CN"/>
        </w:rPr>
        <w:t>四、单位绩效自评情况</w:t>
      </w:r>
    </w:p>
    <w:p w14:paraId="55EABCCA">
      <w:pPr>
        <w:widowControl/>
        <w:snapToGrid w:val="0"/>
        <w:spacing w:before="100" w:after="100" w:line="360" w:lineRule="auto"/>
        <w:ind w:firstLine="600"/>
        <w:jc w:val="left"/>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单位绩效自评情况详见附表。</w:t>
      </w:r>
    </w:p>
    <w:p w14:paraId="10E26339">
      <w:pPr>
        <w:widowControl/>
        <w:snapToGrid w:val="0"/>
        <w:spacing w:before="100" w:after="100" w:line="360" w:lineRule="auto"/>
        <w:ind w:firstLine="600" w:firstLineChars="200"/>
        <w:jc w:val="left"/>
        <w:outlineLvl w:val="1"/>
        <w:rPr>
          <w:rFonts w:hint="default" w:ascii="Times New Roman" w:hAnsi="Times New Roman" w:eastAsia="黑体" w:cs="Times New Roman"/>
          <w:sz w:val="30"/>
          <w:szCs w:val="30"/>
          <w:highlight w:val="none"/>
          <w:lang w:val="en-US" w:eastAsia="zh-CN"/>
        </w:rPr>
      </w:pPr>
      <w:r>
        <w:rPr>
          <w:rFonts w:hint="default" w:ascii="Times New Roman" w:hAnsi="Times New Roman" w:eastAsia="黑体" w:cs="Times New Roman"/>
          <w:sz w:val="30"/>
          <w:szCs w:val="30"/>
          <w:highlight w:val="none"/>
          <w:lang w:val="en-US" w:eastAsia="zh-CN"/>
        </w:rPr>
        <w:t>五、其他重要事项情况说明</w:t>
      </w:r>
    </w:p>
    <w:p w14:paraId="756A7B02">
      <w:pPr>
        <w:widowControl/>
        <w:snapToGrid w:val="0"/>
        <w:spacing w:before="100" w:after="100" w:line="360" w:lineRule="auto"/>
        <w:ind w:firstLine="600" w:firstLineChars="200"/>
        <w:jc w:val="left"/>
        <w:outlineLvl w:val="1"/>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本单位无其他重要事项情况说明。</w:t>
      </w:r>
    </w:p>
    <w:p w14:paraId="21F8E5BE">
      <w:pPr>
        <w:widowControl/>
        <w:snapToGrid w:val="0"/>
        <w:spacing w:before="100" w:after="100" w:line="360" w:lineRule="auto"/>
        <w:ind w:firstLine="600" w:firstLineChars="200"/>
        <w:jc w:val="left"/>
        <w:outlineLvl w:val="1"/>
        <w:rPr>
          <w:rFonts w:hint="default" w:ascii="Times New Roman" w:hAnsi="Times New Roman" w:eastAsia="黑体" w:cs="Times New Roman"/>
          <w:sz w:val="30"/>
          <w:szCs w:val="30"/>
          <w:highlight w:val="none"/>
          <w:lang w:val="en-US" w:eastAsia="zh-CN"/>
        </w:rPr>
      </w:pPr>
      <w:r>
        <w:rPr>
          <w:rFonts w:hint="default" w:ascii="Times New Roman" w:hAnsi="Times New Roman" w:eastAsia="黑体" w:cs="Times New Roman"/>
          <w:sz w:val="30"/>
          <w:szCs w:val="30"/>
          <w:highlight w:val="none"/>
          <w:lang w:val="en-US" w:eastAsia="zh-CN"/>
        </w:rPr>
        <w:t>六、相关口径说明</w:t>
      </w:r>
    </w:p>
    <w:p w14:paraId="7C9B7B26">
      <w:pPr>
        <w:ind w:firstLine="600" w:firstLineChars="200"/>
        <w:jc w:val="left"/>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lang w:eastAsia="zh-CN"/>
        </w:rPr>
        <w:t>（一）</w:t>
      </w:r>
      <w:r>
        <w:rPr>
          <w:rFonts w:hint="default" w:ascii="Times New Roman" w:hAnsi="Times New Roman" w:eastAsia="仿宋_GB2312" w:cs="Times New Roman"/>
          <w:sz w:val="30"/>
          <w:szCs w:val="30"/>
          <w:highlight w:val="none"/>
        </w:rPr>
        <w:t>基本支出中人员经费包括工资福利支出和对个人和家庭的补助，公用</w:t>
      </w:r>
      <w:r>
        <w:rPr>
          <w:rFonts w:hint="default" w:ascii="Times New Roman" w:hAnsi="Times New Roman" w:eastAsia="仿宋_GB2312" w:cs="Times New Roman"/>
          <w:sz w:val="30"/>
          <w:szCs w:val="30"/>
          <w:highlight w:val="none"/>
          <w:lang w:eastAsia="zh-CN"/>
        </w:rPr>
        <w:t>经费</w:t>
      </w:r>
      <w:r>
        <w:rPr>
          <w:rFonts w:hint="default" w:ascii="Times New Roman" w:hAnsi="Times New Roman" w:eastAsia="仿宋_GB2312" w:cs="Times New Roman"/>
          <w:sz w:val="30"/>
          <w:szCs w:val="30"/>
          <w:highlight w:val="none"/>
        </w:rPr>
        <w:t>包括商品和服务支出、资本性支出等人员经费以外的支出。</w:t>
      </w:r>
    </w:p>
    <w:p w14:paraId="311E9894">
      <w:pPr>
        <w:ind w:firstLine="600" w:firstLineChars="200"/>
        <w:jc w:val="left"/>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lang w:eastAsia="zh-CN"/>
        </w:rPr>
        <w:t>（二）</w:t>
      </w:r>
      <w:r>
        <w:rPr>
          <w:rFonts w:hint="default" w:ascii="Times New Roman" w:hAnsi="Times New Roman" w:eastAsia="仿宋_GB2312" w:cs="Times New Roman"/>
          <w:sz w:val="30"/>
          <w:szCs w:val="30"/>
          <w:highlight w:val="none"/>
        </w:rPr>
        <w:t>机关运行经费指行政单位和参照公务员法管理的事业单位使用一般公共预算财政拨款安排的基本支出中的公用经费支出</w:t>
      </w:r>
      <w:r>
        <w:rPr>
          <w:rFonts w:hint="default" w:ascii="Times New Roman" w:hAnsi="Times New Roman" w:eastAsia="仿宋_GB2312" w:cs="Times New Roman"/>
          <w:sz w:val="30"/>
          <w:szCs w:val="30"/>
          <w:highlight w:val="none"/>
          <w:lang w:eastAsia="zh-CN"/>
        </w:rPr>
        <w:t>。</w:t>
      </w:r>
    </w:p>
    <w:p w14:paraId="6E9CA68C">
      <w:pPr>
        <w:ind w:firstLine="600" w:firstLineChars="200"/>
        <w:jc w:val="left"/>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（三）</w:t>
      </w:r>
      <w:r>
        <w:rPr>
          <w:rFonts w:hint="default" w:ascii="Times New Roman" w:hAnsi="Times New Roman" w:eastAsia="仿宋_GB2312" w:cs="Times New Roman"/>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default" w:ascii="Times New Roman" w:hAnsi="Times New Roman" w:eastAsia="仿宋_GB2312" w:cs="Times New Roman"/>
          <w:sz w:val="30"/>
          <w:szCs w:val="30"/>
          <w:highlight w:val="none"/>
          <w:lang w:eastAsia="zh-CN"/>
        </w:rPr>
        <w:t>、牌照费</w:t>
      </w:r>
      <w:r>
        <w:rPr>
          <w:rFonts w:hint="default" w:ascii="Times New Roman" w:hAnsi="Times New Roman" w:eastAsia="仿宋_GB2312" w:cs="Times New Roman"/>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default" w:ascii="Times New Roman" w:hAnsi="Times New Roman" w:eastAsia="仿宋_GB2312" w:cs="Times New Roman"/>
          <w:sz w:val="30"/>
          <w:szCs w:val="30"/>
          <w:highlight w:val="none"/>
          <w:lang w:eastAsia="zh-CN"/>
        </w:rPr>
        <w:t>本文中公开的财政拨款“三公”经费相关数据是一般公共预算、政府性基金及国有资本经营预算财政拨款支出的相关经费，不含非财政拨款部分。</w:t>
      </w:r>
    </w:p>
    <w:p w14:paraId="1344B7CE">
      <w:pPr>
        <w:ind w:firstLine="600" w:firstLineChars="200"/>
        <w:jc w:val="left"/>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lang w:eastAsia="zh-CN"/>
        </w:rPr>
        <w:t>（四）本文所称财政拨款</w:t>
      </w:r>
      <w:r>
        <w:rPr>
          <w:rFonts w:hint="default" w:ascii="Times New Roman" w:hAnsi="Times New Roman" w:eastAsia="仿宋_GB2312" w:cs="Times New Roman"/>
          <w:sz w:val="30"/>
          <w:szCs w:val="30"/>
          <w:highlight w:val="none"/>
        </w:rPr>
        <w:t>“三公”经费决算数</w:t>
      </w:r>
      <w:r>
        <w:rPr>
          <w:rFonts w:hint="default" w:ascii="Times New Roman" w:hAnsi="Times New Roman" w:eastAsia="仿宋_GB2312" w:cs="Times New Roman"/>
          <w:sz w:val="30"/>
          <w:szCs w:val="30"/>
          <w:highlight w:val="none"/>
          <w:lang w:eastAsia="zh-CN"/>
        </w:rPr>
        <w:t>是</w:t>
      </w:r>
      <w:r>
        <w:rPr>
          <w:rFonts w:hint="default" w:ascii="Times New Roman" w:hAnsi="Times New Roman" w:eastAsia="仿宋_GB2312" w:cs="Times New Roman"/>
          <w:sz w:val="30"/>
          <w:szCs w:val="30"/>
          <w:highlight w:val="none"/>
        </w:rPr>
        <w:t>指各部门（含下属单位）</w:t>
      </w:r>
      <w:r>
        <w:rPr>
          <w:rFonts w:hint="default" w:ascii="Times New Roman" w:hAnsi="Times New Roman" w:eastAsia="仿宋_GB2312" w:cs="Times New Roman"/>
          <w:sz w:val="30"/>
          <w:szCs w:val="30"/>
          <w:highlight w:val="none"/>
          <w:lang w:eastAsia="zh-CN"/>
        </w:rPr>
        <w:t>或单位</w:t>
      </w:r>
      <w:r>
        <w:rPr>
          <w:rFonts w:hint="default" w:ascii="Times New Roman" w:hAnsi="Times New Roman" w:eastAsia="仿宋_GB2312" w:cs="Times New Roman"/>
          <w:sz w:val="30"/>
          <w:szCs w:val="30"/>
          <w:highlight w:val="none"/>
        </w:rPr>
        <w:t>当年通过本级财政拨款和以前年度财政拨款结转结余资金安排的因公出国（境）费、公务用车购置及运行维护费和公务接待费支出数（包括基本支出和项目支出）。</w:t>
      </w:r>
    </w:p>
    <w:p w14:paraId="2DAD3FF8">
      <w:pPr>
        <w:jc w:val="center"/>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rPr>
        <w:t>部分  名词解释</w:t>
      </w:r>
    </w:p>
    <w:p w14:paraId="435471A6">
      <w:pPr>
        <w:ind w:firstLine="600" w:firstLineChars="200"/>
        <w:jc w:val="left"/>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2288BAAB">
      <w:pPr>
        <w:rPr>
          <w:rFonts w:hint="default" w:ascii="Times New Roman" w:hAnsi="Times New Roman" w:cs="Times New Roman"/>
          <w:highlight w:val="none"/>
        </w:rPr>
      </w:pPr>
    </w:p>
    <w:p w14:paraId="21BDBC0C">
      <w:pPr>
        <w:rPr>
          <w:rFonts w:ascii="Arial" w:hAnsi="Arial" w:eastAsia="Arial" w:cs="Arial"/>
          <w:b/>
          <w:sz w:val="36"/>
        </w:rPr>
      </w:pPr>
      <w:r>
        <w:rPr>
          <w:rFonts w:ascii="Arial" w:hAnsi="Arial" w:eastAsia="Arial" w:cs="Arial"/>
          <w:b/>
          <w:sz w:val="36"/>
        </w:rPr>
        <w:t>监督索引号53042400420100301111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09A3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0178554">
                          <w:pPr>
                            <w:pStyle w:val="3"/>
                            <w:rPr>
                              <w:rStyle w:val="8"/>
                            </w:rPr>
                          </w:pPr>
                          <w:r>
                            <w:rPr>
                              <w:rStyle w:val="8"/>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70178554">
                    <w:pPr>
                      <w:pStyle w:val="3"/>
                      <w:rPr>
                        <w:rStyle w:val="8"/>
                      </w:rPr>
                    </w:pPr>
                    <w:r>
                      <w:rPr>
                        <w:rStyle w:val="8"/>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AB7F9">
    <w:pPr>
      <w:pStyle w:val="3"/>
      <w:framePr w:wrap="around" w:vAnchor="text" w:hAnchor="margin" w:xAlign="center" w:y="1"/>
      <w:rPr>
        <w:rStyle w:val="8"/>
      </w:rPr>
    </w:pPr>
    <w:r>
      <w:rPr>
        <w:rStyle w:val="8"/>
      </w:rPr>
      <w:fldChar w:fldCharType="begin"/>
    </w:r>
    <w:r>
      <w:rPr>
        <w:rStyle w:val="8"/>
      </w:rPr>
      <w:instrText xml:space="preserve">PAGE  </w:instrText>
    </w:r>
    <w:r>
      <w:fldChar w:fldCharType="separate"/>
    </w:r>
    <w:r>
      <w:fldChar w:fldCharType="end"/>
    </w:r>
  </w:p>
  <w:p w14:paraId="45CE8D4C">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F56CE">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5B670BC"/>
    <w:rsid w:val="07797ECB"/>
    <w:rsid w:val="0B263700"/>
    <w:rsid w:val="0BF04043"/>
    <w:rsid w:val="15E45F1A"/>
    <w:rsid w:val="160C6C6D"/>
    <w:rsid w:val="18373594"/>
    <w:rsid w:val="18864726"/>
    <w:rsid w:val="18C642CF"/>
    <w:rsid w:val="1D077667"/>
    <w:rsid w:val="249A10BC"/>
    <w:rsid w:val="296D437C"/>
    <w:rsid w:val="2F680D5E"/>
    <w:rsid w:val="2F7C4541"/>
    <w:rsid w:val="34534F00"/>
    <w:rsid w:val="3BA44737"/>
    <w:rsid w:val="3BF95E4D"/>
    <w:rsid w:val="3FF73B50"/>
    <w:rsid w:val="4488494C"/>
    <w:rsid w:val="480B4AA9"/>
    <w:rsid w:val="4AC766D1"/>
    <w:rsid w:val="4C3E3F54"/>
    <w:rsid w:val="4FC033E2"/>
    <w:rsid w:val="50715F2D"/>
    <w:rsid w:val="51EA00C4"/>
    <w:rsid w:val="5AFA409D"/>
    <w:rsid w:val="5C3326DD"/>
    <w:rsid w:val="5F880553"/>
    <w:rsid w:val="66A660E8"/>
    <w:rsid w:val="69650945"/>
    <w:rsid w:val="69886D18"/>
    <w:rsid w:val="70ED349F"/>
    <w:rsid w:val="7454786A"/>
    <w:rsid w:val="77E7DADE"/>
    <w:rsid w:val="7BA92B93"/>
    <w:rsid w:val="7FAB7D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KSOProductBuildVer">
    <vt:lpwstr xmlns:vt="http://schemas.openxmlformats.org/officeDocument/2006/docPropsVTypes">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1e059f-4a02-468e-a078-dd4732515fbe}">
  <ds:schemaRefs/>
</ds:datastoreItem>
</file>

<file path=docProps/app.xml><?xml version="1.0" encoding="utf-8"?>
<Properties xmlns="http://schemas.openxmlformats.org/officeDocument/2006/extended-properties" xmlns:vt="http://schemas.openxmlformats.org/officeDocument/2006/docPropsVTypes">
  <Template>Normal.dotm</Template>
  <Company>云南省财政厅</Company>
  <Pages>17</Pages>
  <Words>6603</Words>
  <Characters>7790</Characters>
  <Lines>0</Lines>
  <Paragraphs>0</Paragraphs>
  <TotalTime>64</TotalTime>
  <ScaleCrop>false</ScaleCrop>
  <LinksUpToDate>false</LinksUpToDate>
  <CharactersWithSpaces>7815</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2024-06-03T09:34:00Z</dcterms:created>
  <dc:creator>李瑞婷_x0028_拟稿_x0029_</dc:creator>
  <cp:lastModifiedBy>kylin</cp:lastModifiedBy>
  <cp:lastPrinted>2024-07-30T14:24:00Z</cp:lastPrinted>
  <dcterms:modified xsi:type="dcterms:W3CDTF">2025-09-11T17:03:40Z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226629D49BC047D6A77E7BEFC40145E3_12</vt:lpwstr>
  </property>
  <property fmtid="{D5CDD505-2E9C-101B-9397-08002B2CF9AE}" pid="3" name="KSOProductBuildVer">
    <vt:lpwstr>2052-12.8.2.17863</vt:lpwstr>
  </property>
  <property fmtid="{D5CDD505-2E9C-101B-9397-08002B2CF9AE}" pid="4" name="KSOTemplateDocerSaveRecord">
    <vt:lpwstr>eyJoZGlkIjoiNjhhMzU1ZTEwMWEwNWYyMzc3OWQ5MzY4MGViMTEyZmMifQ==</vt:lpwstr>
  </property>
</Properties>
</file>