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59" w:rsidRDefault="000B393E">
      <w:pPr>
        <w:pStyle w:val="a4"/>
        <w:widowControl/>
        <w:spacing w:line="5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sidR="00F94F92">
        <w:rPr>
          <w:rFonts w:ascii="方正黑体_GBK" w:eastAsia="方正黑体_GBK" w:hAnsi="方正黑体_GBK" w:cs="方正黑体_GBK" w:hint="eastAsia"/>
          <w:sz w:val="32"/>
          <w:szCs w:val="32"/>
        </w:rPr>
        <w:t>2</w:t>
      </w:r>
    </w:p>
    <w:p w:rsidR="00745359" w:rsidRDefault="00745359">
      <w:pPr>
        <w:pStyle w:val="a4"/>
        <w:widowControl/>
        <w:spacing w:line="500" w:lineRule="exact"/>
        <w:rPr>
          <w:rFonts w:ascii="方正黑体_GBK" w:eastAsia="方正黑体_GBK" w:hAnsi="方正黑体_GBK" w:cs="方正黑体_GBK"/>
          <w:sz w:val="32"/>
          <w:szCs w:val="32"/>
        </w:rPr>
      </w:pPr>
    </w:p>
    <w:p w:rsidR="00F94F92" w:rsidRDefault="00F94F92" w:rsidP="000B393E">
      <w:pPr>
        <w:pStyle w:val="a4"/>
        <w:widowControl/>
        <w:spacing w:line="500" w:lineRule="exact"/>
        <w:jc w:val="center"/>
        <w:rPr>
          <w:rFonts w:ascii="方正小标宋_GBK" w:eastAsia="方正小标宋_GBK" w:hAnsi="方正小标宋_GBK" w:cs="方正小标宋_GBK"/>
          <w:sz w:val="44"/>
          <w:szCs w:val="44"/>
        </w:rPr>
      </w:pPr>
      <w:r w:rsidRPr="00F94F92">
        <w:rPr>
          <w:rFonts w:ascii="方正小标宋_GBK" w:eastAsia="方正小标宋_GBK" w:hAnsi="方正小标宋_GBK" w:cs="方正小标宋_GBK" w:hint="eastAsia"/>
          <w:sz w:val="44"/>
          <w:szCs w:val="44"/>
        </w:rPr>
        <w:t>华宁县教育体育系统2023年</w:t>
      </w:r>
    </w:p>
    <w:p w:rsidR="00745359" w:rsidRDefault="00F94F92" w:rsidP="000B393E">
      <w:pPr>
        <w:pStyle w:val="a4"/>
        <w:widowControl/>
        <w:spacing w:line="500" w:lineRule="exact"/>
        <w:jc w:val="center"/>
        <w:rPr>
          <w:rFonts w:eastAsia="方正仿宋_GBK"/>
          <w:sz w:val="32"/>
          <w:szCs w:val="32"/>
        </w:rPr>
      </w:pPr>
      <w:r w:rsidRPr="00F94F92">
        <w:rPr>
          <w:rFonts w:ascii="方正小标宋_GBK" w:eastAsia="方正小标宋_GBK" w:hAnsi="方正小标宋_GBK" w:cs="方正小标宋_GBK" w:hint="eastAsia"/>
          <w:sz w:val="44"/>
          <w:szCs w:val="44"/>
        </w:rPr>
        <w:t>县内选调教师量化评分办法</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仿宋_GBK"/>
          <w:sz w:val="32"/>
          <w:szCs w:val="32"/>
        </w:rPr>
        <w:t>2023</w:t>
      </w:r>
      <w:r w:rsidRPr="00F94F92">
        <w:rPr>
          <w:rFonts w:eastAsia="方正仿宋_GBK"/>
          <w:sz w:val="32"/>
          <w:szCs w:val="32"/>
        </w:rPr>
        <w:t>年县内公开选调量化评分满分</w:t>
      </w:r>
      <w:r w:rsidRPr="00F94F92">
        <w:rPr>
          <w:rFonts w:eastAsia="方正仿宋_GBK"/>
          <w:sz w:val="32"/>
          <w:szCs w:val="32"/>
        </w:rPr>
        <w:t>100</w:t>
      </w:r>
      <w:r w:rsidRPr="00F94F92">
        <w:rPr>
          <w:rFonts w:eastAsia="方正仿宋_GBK"/>
          <w:sz w:val="32"/>
          <w:szCs w:val="32"/>
        </w:rPr>
        <w:t>分，从年龄（</w:t>
      </w:r>
      <w:r w:rsidRPr="00F94F92">
        <w:rPr>
          <w:rFonts w:eastAsia="方正仿宋_GBK"/>
          <w:sz w:val="32"/>
          <w:szCs w:val="32"/>
        </w:rPr>
        <w:t>5</w:t>
      </w:r>
      <w:r w:rsidRPr="00F94F92">
        <w:rPr>
          <w:rFonts w:eastAsia="方正仿宋_GBK"/>
          <w:sz w:val="32"/>
          <w:szCs w:val="32"/>
        </w:rPr>
        <w:t>分）、学历（</w:t>
      </w:r>
      <w:r w:rsidRPr="00F94F92">
        <w:rPr>
          <w:rFonts w:eastAsia="方正仿宋_GBK"/>
          <w:sz w:val="32"/>
          <w:szCs w:val="32"/>
        </w:rPr>
        <w:t>10</w:t>
      </w:r>
      <w:r w:rsidRPr="00F94F92">
        <w:rPr>
          <w:rFonts w:eastAsia="方正仿宋_GBK"/>
          <w:sz w:val="32"/>
          <w:szCs w:val="32"/>
        </w:rPr>
        <w:t>分）、工作量（</w:t>
      </w:r>
      <w:r w:rsidRPr="00F94F92">
        <w:rPr>
          <w:rFonts w:eastAsia="方正仿宋_GBK"/>
          <w:sz w:val="32"/>
          <w:szCs w:val="32"/>
        </w:rPr>
        <w:t>20</w:t>
      </w:r>
      <w:r w:rsidRPr="00F94F92">
        <w:rPr>
          <w:rFonts w:eastAsia="方正仿宋_GBK"/>
          <w:sz w:val="32"/>
          <w:szCs w:val="32"/>
        </w:rPr>
        <w:t>分）、教学业绩（</w:t>
      </w:r>
      <w:r w:rsidRPr="00F94F92">
        <w:rPr>
          <w:rFonts w:eastAsia="方正仿宋_GBK"/>
          <w:sz w:val="32"/>
          <w:szCs w:val="32"/>
        </w:rPr>
        <w:t>40</w:t>
      </w:r>
      <w:r w:rsidRPr="00F94F92">
        <w:rPr>
          <w:rFonts w:eastAsia="方正仿宋_GBK"/>
          <w:sz w:val="32"/>
          <w:szCs w:val="32"/>
        </w:rPr>
        <w:t>分）、教研成果（</w:t>
      </w:r>
      <w:r w:rsidRPr="00F94F92">
        <w:rPr>
          <w:rFonts w:eastAsia="方正仿宋_GBK"/>
          <w:sz w:val="32"/>
          <w:szCs w:val="32"/>
        </w:rPr>
        <w:t>15</w:t>
      </w:r>
      <w:r w:rsidRPr="00F94F92">
        <w:rPr>
          <w:rFonts w:eastAsia="方正仿宋_GBK"/>
          <w:sz w:val="32"/>
          <w:szCs w:val="32"/>
        </w:rPr>
        <w:t>分）、个人荣誉（</w:t>
      </w:r>
      <w:r w:rsidRPr="00F94F92">
        <w:rPr>
          <w:rFonts w:eastAsia="方正仿宋_GBK"/>
          <w:sz w:val="32"/>
          <w:szCs w:val="32"/>
        </w:rPr>
        <w:t>10</w:t>
      </w:r>
      <w:r w:rsidRPr="00F94F92">
        <w:rPr>
          <w:rFonts w:eastAsia="方正仿宋_GBK"/>
          <w:sz w:val="32"/>
          <w:szCs w:val="32"/>
        </w:rPr>
        <w:t>分）六个方面进行量化评分，同时增加地域差异评分。</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一、年龄（</w:t>
      </w:r>
      <w:r w:rsidRPr="00F94F92">
        <w:rPr>
          <w:rFonts w:eastAsia="方正黑体_GBK"/>
          <w:sz w:val="32"/>
          <w:szCs w:val="32"/>
        </w:rPr>
        <w:t>5</w:t>
      </w:r>
      <w:r w:rsidRPr="00F94F92">
        <w:rPr>
          <w:rFonts w:eastAsia="方正黑体_GBK"/>
          <w:sz w:val="32"/>
          <w:szCs w:val="32"/>
        </w:rPr>
        <w:t>分）</w:t>
      </w:r>
    </w:p>
    <w:p w:rsidR="003A3B78" w:rsidRPr="00F94F92" w:rsidRDefault="003A3B78" w:rsidP="003A3B78">
      <w:pPr>
        <w:spacing w:line="560" w:lineRule="exact"/>
        <w:ind w:firstLineChars="196" w:firstLine="627"/>
        <w:rPr>
          <w:rFonts w:eastAsia="方正仿宋_GBK"/>
          <w:sz w:val="32"/>
          <w:szCs w:val="32"/>
        </w:rPr>
      </w:pPr>
      <w:proofErr w:type="gramStart"/>
      <w:r w:rsidRPr="00F94F92">
        <w:rPr>
          <w:rFonts w:eastAsia="方正仿宋_GBK"/>
          <w:sz w:val="32"/>
          <w:szCs w:val="32"/>
        </w:rPr>
        <w:t>以满周岁</w:t>
      </w:r>
      <w:proofErr w:type="gramEnd"/>
      <w:r w:rsidRPr="00F94F92">
        <w:rPr>
          <w:rFonts w:eastAsia="方正仿宋_GBK"/>
          <w:sz w:val="32"/>
          <w:szCs w:val="32"/>
        </w:rPr>
        <w:t>计算，时间截止</w:t>
      </w:r>
      <w:r w:rsidRPr="00F94F92">
        <w:rPr>
          <w:rFonts w:eastAsia="方正仿宋_GBK"/>
          <w:sz w:val="32"/>
          <w:szCs w:val="32"/>
        </w:rPr>
        <w:t>2023</w:t>
      </w:r>
      <w:r w:rsidRPr="00F94F92">
        <w:rPr>
          <w:rFonts w:eastAsia="方正仿宋_GBK"/>
          <w:sz w:val="32"/>
          <w:szCs w:val="32"/>
        </w:rPr>
        <w:t>年</w:t>
      </w:r>
      <w:r w:rsidRPr="00F94F92">
        <w:rPr>
          <w:rFonts w:eastAsia="方正仿宋_GBK"/>
          <w:sz w:val="32"/>
          <w:szCs w:val="32"/>
        </w:rPr>
        <w:t>8</w:t>
      </w:r>
      <w:r w:rsidRPr="00F94F92">
        <w:rPr>
          <w:rFonts w:eastAsia="方正仿宋_GBK"/>
          <w:sz w:val="32"/>
          <w:szCs w:val="32"/>
        </w:rPr>
        <w:t>月</w:t>
      </w:r>
      <w:r w:rsidRPr="00F94F92">
        <w:rPr>
          <w:rFonts w:eastAsia="方正仿宋_GBK"/>
          <w:sz w:val="32"/>
          <w:szCs w:val="32"/>
        </w:rPr>
        <w:t>31</w:t>
      </w:r>
      <w:r w:rsidRPr="00F94F92">
        <w:rPr>
          <w:rFonts w:eastAsia="方正仿宋_GBK"/>
          <w:sz w:val="32"/>
          <w:szCs w:val="32"/>
        </w:rPr>
        <w:t>日。</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30</w:t>
      </w:r>
      <w:r w:rsidRPr="00F94F92">
        <w:rPr>
          <w:rFonts w:eastAsia="方正仿宋_GBK"/>
          <w:sz w:val="32"/>
          <w:szCs w:val="32"/>
        </w:rPr>
        <w:t>岁及以下计</w:t>
      </w:r>
      <w:r w:rsidRPr="00F94F92">
        <w:rPr>
          <w:rFonts w:eastAsia="方正仿宋_GBK"/>
          <w:sz w:val="32"/>
          <w:szCs w:val="32"/>
        </w:rPr>
        <w:t>5</w:t>
      </w:r>
      <w:r w:rsidRPr="00F94F92">
        <w:rPr>
          <w:rFonts w:eastAsia="方正仿宋_GBK"/>
          <w:sz w:val="32"/>
          <w:szCs w:val="32"/>
        </w:rPr>
        <w:t>分，</w:t>
      </w:r>
      <w:r w:rsidRPr="00F94F92">
        <w:rPr>
          <w:rFonts w:eastAsia="方正仿宋_GBK"/>
          <w:sz w:val="32"/>
          <w:szCs w:val="32"/>
        </w:rPr>
        <w:t>31—35</w:t>
      </w:r>
      <w:r w:rsidRPr="00F94F92">
        <w:rPr>
          <w:rFonts w:eastAsia="方正仿宋_GBK"/>
          <w:sz w:val="32"/>
          <w:szCs w:val="32"/>
        </w:rPr>
        <w:t>岁计</w:t>
      </w:r>
      <w:r w:rsidRPr="00F94F92">
        <w:rPr>
          <w:rFonts w:eastAsia="方正仿宋_GBK"/>
          <w:sz w:val="32"/>
          <w:szCs w:val="32"/>
        </w:rPr>
        <w:t>4</w:t>
      </w:r>
      <w:r w:rsidRPr="00F94F92">
        <w:rPr>
          <w:rFonts w:eastAsia="方正仿宋_GBK"/>
          <w:sz w:val="32"/>
          <w:szCs w:val="32"/>
        </w:rPr>
        <w:t>分，</w:t>
      </w:r>
      <w:r w:rsidRPr="00F94F92">
        <w:rPr>
          <w:rFonts w:eastAsia="方正仿宋_GBK"/>
          <w:sz w:val="32"/>
          <w:szCs w:val="32"/>
        </w:rPr>
        <w:t>36—40</w:t>
      </w:r>
      <w:r w:rsidRPr="00F94F92">
        <w:rPr>
          <w:rFonts w:eastAsia="方正仿宋_GBK"/>
          <w:sz w:val="32"/>
          <w:szCs w:val="32"/>
        </w:rPr>
        <w:t>岁计</w:t>
      </w:r>
      <w:r w:rsidRPr="00F94F92">
        <w:rPr>
          <w:rFonts w:eastAsia="方正仿宋_GBK"/>
          <w:sz w:val="32"/>
          <w:szCs w:val="32"/>
        </w:rPr>
        <w:t>3</w:t>
      </w:r>
      <w:r w:rsidRPr="00F94F92">
        <w:rPr>
          <w:rFonts w:eastAsia="方正仿宋_GBK"/>
          <w:sz w:val="32"/>
          <w:szCs w:val="32"/>
        </w:rPr>
        <w:t>分，</w:t>
      </w:r>
      <w:r w:rsidRPr="00F94F92">
        <w:rPr>
          <w:rFonts w:eastAsia="方正仿宋_GBK"/>
          <w:sz w:val="32"/>
          <w:szCs w:val="32"/>
        </w:rPr>
        <w:t>41</w:t>
      </w:r>
      <w:r w:rsidRPr="00F94F92">
        <w:rPr>
          <w:rFonts w:eastAsia="方正仿宋_GBK"/>
          <w:sz w:val="32"/>
          <w:szCs w:val="32"/>
        </w:rPr>
        <w:t>岁及以上计</w:t>
      </w:r>
      <w:r w:rsidRPr="00F94F92">
        <w:rPr>
          <w:rFonts w:eastAsia="方正仿宋_GBK"/>
          <w:sz w:val="32"/>
          <w:szCs w:val="32"/>
        </w:rPr>
        <w:t>2</w:t>
      </w:r>
      <w:r w:rsidRPr="00F94F92">
        <w:rPr>
          <w:rFonts w:eastAsia="方正仿宋_GBK"/>
          <w:sz w:val="32"/>
          <w:szCs w:val="32"/>
        </w:rPr>
        <w:t>分。</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二、学历（</w:t>
      </w:r>
      <w:r w:rsidRPr="00F94F92">
        <w:rPr>
          <w:rFonts w:eastAsia="方正黑体_GBK"/>
          <w:sz w:val="32"/>
          <w:szCs w:val="32"/>
        </w:rPr>
        <w:t>10</w:t>
      </w:r>
      <w:r w:rsidRPr="00F94F92">
        <w:rPr>
          <w:rFonts w:eastAsia="方正黑体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以最高学历计分。全日制博士研究生学历计</w:t>
      </w:r>
      <w:r w:rsidRPr="00F94F92">
        <w:rPr>
          <w:rFonts w:eastAsia="方正仿宋_GBK"/>
          <w:sz w:val="32"/>
          <w:szCs w:val="32"/>
        </w:rPr>
        <w:t>10</w:t>
      </w:r>
      <w:r w:rsidRPr="00F94F92">
        <w:rPr>
          <w:rFonts w:eastAsia="方正仿宋_GBK"/>
          <w:sz w:val="32"/>
          <w:szCs w:val="32"/>
        </w:rPr>
        <w:t>分、全日制硕士研究生或非全日制博士研究生学历计</w:t>
      </w:r>
      <w:r w:rsidRPr="00F94F92">
        <w:rPr>
          <w:rFonts w:eastAsia="方正仿宋_GBK"/>
          <w:sz w:val="32"/>
          <w:szCs w:val="32"/>
        </w:rPr>
        <w:t>8</w:t>
      </w:r>
      <w:r w:rsidRPr="00F94F92">
        <w:rPr>
          <w:rFonts w:eastAsia="方正仿宋_GBK"/>
          <w:sz w:val="32"/>
          <w:szCs w:val="32"/>
        </w:rPr>
        <w:t>分，全日制本科或非全日制硕士研究生学历计</w:t>
      </w:r>
      <w:r w:rsidRPr="00F94F92">
        <w:rPr>
          <w:rFonts w:eastAsia="方正仿宋_GBK"/>
          <w:sz w:val="32"/>
          <w:szCs w:val="32"/>
        </w:rPr>
        <w:t>6</w:t>
      </w:r>
      <w:r w:rsidRPr="00F94F92">
        <w:rPr>
          <w:rFonts w:eastAsia="方正仿宋_GBK"/>
          <w:sz w:val="32"/>
          <w:szCs w:val="32"/>
        </w:rPr>
        <w:t>分，非全日制本科学历计</w:t>
      </w:r>
      <w:r w:rsidRPr="00F94F92">
        <w:rPr>
          <w:rFonts w:eastAsia="方正仿宋_GBK"/>
          <w:sz w:val="32"/>
          <w:szCs w:val="32"/>
        </w:rPr>
        <w:t>4</w:t>
      </w:r>
      <w:r w:rsidRPr="00F94F92">
        <w:rPr>
          <w:rFonts w:eastAsia="方正仿宋_GBK"/>
          <w:sz w:val="32"/>
          <w:szCs w:val="32"/>
        </w:rPr>
        <w:t>分，专科及以下学历不予计分。</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三、工作量（</w:t>
      </w:r>
      <w:r w:rsidRPr="00F94F92">
        <w:rPr>
          <w:rFonts w:eastAsia="方正黑体_GBK"/>
          <w:sz w:val="32"/>
          <w:szCs w:val="32"/>
        </w:rPr>
        <w:t>20</w:t>
      </w:r>
      <w:r w:rsidRPr="00F94F92">
        <w:rPr>
          <w:rFonts w:eastAsia="方正黑体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1.</w:t>
      </w:r>
      <w:r w:rsidRPr="00F94F92">
        <w:rPr>
          <w:rFonts w:eastAsia="方正仿宋_GBK"/>
          <w:sz w:val="32"/>
          <w:szCs w:val="32"/>
        </w:rPr>
        <w:t>教学课时量（</w:t>
      </w:r>
      <w:r w:rsidRPr="00F94F92">
        <w:rPr>
          <w:rFonts w:eastAsia="方正仿宋_GBK"/>
          <w:sz w:val="32"/>
          <w:szCs w:val="32"/>
        </w:rPr>
        <w:t>10</w:t>
      </w:r>
      <w:r w:rsidRPr="00F94F92">
        <w:rPr>
          <w:rFonts w:eastAsia="方正仿宋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教学课时量得分为近三年的周课时量之</w:t>
      </w:r>
      <w:proofErr w:type="gramStart"/>
      <w:r w:rsidRPr="00F94F92">
        <w:rPr>
          <w:rFonts w:eastAsia="方正仿宋_GBK"/>
          <w:sz w:val="32"/>
          <w:szCs w:val="32"/>
        </w:rPr>
        <w:t>和</w:t>
      </w:r>
      <w:proofErr w:type="gramEnd"/>
      <w:r w:rsidRPr="00F94F92">
        <w:rPr>
          <w:rFonts w:eastAsia="方正仿宋_GBK"/>
          <w:sz w:val="32"/>
          <w:szCs w:val="32"/>
        </w:rPr>
        <w:t>。高中教师</w:t>
      </w:r>
      <w:r w:rsidRPr="00F94F92">
        <w:rPr>
          <w:rFonts w:eastAsia="方正仿宋_GBK"/>
          <w:sz w:val="32"/>
          <w:szCs w:val="32"/>
        </w:rPr>
        <w:t>10-15</w:t>
      </w:r>
      <w:r w:rsidRPr="00F94F92">
        <w:rPr>
          <w:rFonts w:eastAsia="方正仿宋_GBK"/>
          <w:sz w:val="32"/>
          <w:szCs w:val="32"/>
        </w:rPr>
        <w:t>节计</w:t>
      </w:r>
      <w:r w:rsidRPr="00F94F92">
        <w:rPr>
          <w:rFonts w:eastAsia="方正仿宋_GBK"/>
          <w:sz w:val="32"/>
          <w:szCs w:val="32"/>
        </w:rPr>
        <w:t>3</w:t>
      </w:r>
      <w:r w:rsidRPr="00F94F92">
        <w:rPr>
          <w:rFonts w:eastAsia="方正仿宋_GBK"/>
          <w:sz w:val="32"/>
          <w:szCs w:val="32"/>
        </w:rPr>
        <w:t>分，超过</w:t>
      </w:r>
      <w:r w:rsidRPr="00F94F92">
        <w:rPr>
          <w:rFonts w:eastAsia="方正仿宋_GBK"/>
          <w:sz w:val="32"/>
          <w:szCs w:val="32"/>
        </w:rPr>
        <w:t>15</w:t>
      </w:r>
      <w:r w:rsidRPr="00F94F92">
        <w:rPr>
          <w:rFonts w:eastAsia="方正仿宋_GBK"/>
          <w:sz w:val="32"/>
          <w:szCs w:val="32"/>
        </w:rPr>
        <w:t>节计</w:t>
      </w:r>
      <w:r w:rsidRPr="00F94F92">
        <w:rPr>
          <w:rFonts w:eastAsia="方正仿宋_GBK"/>
          <w:sz w:val="32"/>
          <w:szCs w:val="32"/>
        </w:rPr>
        <w:t>4</w:t>
      </w:r>
      <w:r w:rsidRPr="00F94F92">
        <w:rPr>
          <w:rFonts w:eastAsia="方正仿宋_GBK"/>
          <w:sz w:val="32"/>
          <w:szCs w:val="32"/>
        </w:rPr>
        <w:t>分；初中教师</w:t>
      </w:r>
      <w:r w:rsidRPr="00F94F92">
        <w:rPr>
          <w:rFonts w:eastAsia="方正仿宋_GBK"/>
          <w:sz w:val="32"/>
          <w:szCs w:val="32"/>
        </w:rPr>
        <w:t>11-16</w:t>
      </w:r>
      <w:r w:rsidRPr="00F94F92">
        <w:rPr>
          <w:rFonts w:eastAsia="方正仿宋_GBK"/>
          <w:sz w:val="32"/>
          <w:szCs w:val="32"/>
        </w:rPr>
        <w:t>节计</w:t>
      </w:r>
      <w:r w:rsidRPr="00F94F92">
        <w:rPr>
          <w:rFonts w:eastAsia="方正仿宋_GBK"/>
          <w:sz w:val="32"/>
          <w:szCs w:val="32"/>
        </w:rPr>
        <w:t>3</w:t>
      </w:r>
      <w:r w:rsidRPr="00F94F92">
        <w:rPr>
          <w:rFonts w:eastAsia="方正仿宋_GBK"/>
          <w:sz w:val="32"/>
          <w:szCs w:val="32"/>
        </w:rPr>
        <w:t>分，超过</w:t>
      </w:r>
      <w:r w:rsidRPr="00F94F92">
        <w:rPr>
          <w:rFonts w:eastAsia="方正仿宋_GBK"/>
          <w:sz w:val="32"/>
          <w:szCs w:val="32"/>
        </w:rPr>
        <w:t>16</w:t>
      </w:r>
      <w:r w:rsidRPr="00F94F92">
        <w:rPr>
          <w:rFonts w:eastAsia="方正仿宋_GBK"/>
          <w:sz w:val="32"/>
          <w:szCs w:val="32"/>
        </w:rPr>
        <w:t>节计</w:t>
      </w:r>
      <w:r w:rsidRPr="00F94F92">
        <w:rPr>
          <w:rFonts w:eastAsia="方正仿宋_GBK"/>
          <w:sz w:val="32"/>
          <w:szCs w:val="32"/>
        </w:rPr>
        <w:t>4</w:t>
      </w:r>
      <w:r w:rsidRPr="00F94F92">
        <w:rPr>
          <w:rFonts w:eastAsia="方正仿宋_GBK"/>
          <w:sz w:val="32"/>
          <w:szCs w:val="32"/>
        </w:rPr>
        <w:t>分；小学及学前（含保育工作）教师</w:t>
      </w:r>
      <w:r w:rsidRPr="00F94F92">
        <w:rPr>
          <w:rFonts w:eastAsia="方正仿宋_GBK"/>
          <w:sz w:val="32"/>
          <w:szCs w:val="32"/>
        </w:rPr>
        <w:t>12-17</w:t>
      </w:r>
      <w:r w:rsidRPr="00F94F92">
        <w:rPr>
          <w:rFonts w:eastAsia="方正仿宋_GBK"/>
          <w:sz w:val="32"/>
          <w:szCs w:val="32"/>
        </w:rPr>
        <w:t>节计</w:t>
      </w:r>
      <w:r w:rsidRPr="00F94F92">
        <w:rPr>
          <w:rFonts w:eastAsia="方正仿宋_GBK"/>
          <w:sz w:val="32"/>
          <w:szCs w:val="32"/>
        </w:rPr>
        <w:t>3</w:t>
      </w:r>
      <w:r w:rsidRPr="00F94F92">
        <w:rPr>
          <w:rFonts w:eastAsia="方正仿宋_GBK"/>
          <w:sz w:val="32"/>
          <w:szCs w:val="32"/>
        </w:rPr>
        <w:t>分，超过</w:t>
      </w:r>
      <w:r w:rsidRPr="00F94F92">
        <w:rPr>
          <w:rFonts w:eastAsia="方正仿宋_GBK"/>
          <w:sz w:val="32"/>
          <w:szCs w:val="32"/>
        </w:rPr>
        <w:t>17</w:t>
      </w:r>
      <w:r w:rsidRPr="00F94F92">
        <w:rPr>
          <w:rFonts w:eastAsia="方正仿宋_GBK"/>
          <w:sz w:val="32"/>
          <w:szCs w:val="32"/>
        </w:rPr>
        <w:t>节计</w:t>
      </w:r>
      <w:r w:rsidRPr="00F94F92">
        <w:rPr>
          <w:rFonts w:eastAsia="方正仿宋_GBK"/>
          <w:sz w:val="32"/>
          <w:szCs w:val="32"/>
        </w:rPr>
        <w:t>4</w:t>
      </w:r>
      <w:r w:rsidRPr="00F94F92">
        <w:rPr>
          <w:rFonts w:eastAsia="方正仿宋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2.</w:t>
      </w:r>
      <w:r w:rsidRPr="00F94F92">
        <w:rPr>
          <w:rFonts w:eastAsia="方正仿宋_GBK"/>
          <w:sz w:val="32"/>
          <w:szCs w:val="32"/>
        </w:rPr>
        <w:t>管理工作量（</w:t>
      </w:r>
      <w:r w:rsidRPr="00F94F92">
        <w:rPr>
          <w:rFonts w:eastAsia="方正仿宋_GBK"/>
          <w:sz w:val="32"/>
          <w:szCs w:val="32"/>
        </w:rPr>
        <w:t>10</w:t>
      </w:r>
      <w:r w:rsidRPr="00F94F92">
        <w:rPr>
          <w:rFonts w:eastAsia="方正仿宋_GBK"/>
          <w:sz w:val="32"/>
          <w:szCs w:val="32"/>
        </w:rPr>
        <w:t>分，</w:t>
      </w:r>
      <w:r w:rsidRPr="00F94F92">
        <w:rPr>
          <w:rFonts w:eastAsia="方正仿宋_GBK"/>
          <w:sz w:val="32"/>
          <w:szCs w:val="32"/>
        </w:rPr>
        <w:t>15</w:t>
      </w:r>
      <w:r w:rsidRPr="00F94F92">
        <w:rPr>
          <w:rFonts w:eastAsia="方正仿宋_GBK"/>
          <w:sz w:val="32"/>
          <w:szCs w:val="32"/>
        </w:rPr>
        <w:t>分封顶）</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lastRenderedPageBreak/>
        <w:t>管理工作量得分为管理经历得分和</w:t>
      </w:r>
      <w:proofErr w:type="gramStart"/>
      <w:r w:rsidRPr="00F94F92">
        <w:rPr>
          <w:rFonts w:eastAsia="方正仿宋_GBK"/>
          <w:sz w:val="32"/>
          <w:szCs w:val="32"/>
        </w:rPr>
        <w:t>任</w:t>
      </w:r>
      <w:proofErr w:type="gramEnd"/>
      <w:r w:rsidRPr="00F94F92">
        <w:rPr>
          <w:rFonts w:eastAsia="方正仿宋_GBK"/>
          <w:sz w:val="32"/>
          <w:szCs w:val="32"/>
        </w:rPr>
        <w:t>现职得分之</w:t>
      </w:r>
      <w:proofErr w:type="gramStart"/>
      <w:r w:rsidRPr="00F94F92">
        <w:rPr>
          <w:rFonts w:eastAsia="方正仿宋_GBK"/>
          <w:sz w:val="32"/>
          <w:szCs w:val="32"/>
        </w:rPr>
        <w:t>和</w:t>
      </w:r>
      <w:proofErr w:type="gramEnd"/>
      <w:r w:rsidRPr="00F94F92">
        <w:rPr>
          <w:rFonts w:eastAsia="方正仿宋_GBK"/>
          <w:sz w:val="32"/>
          <w:szCs w:val="32"/>
        </w:rPr>
        <w:t>。班主任得分独立累计，其他管理经历同年兼多职的，就高不累加。</w:t>
      </w:r>
    </w:p>
    <w:p w:rsidR="003A3B78" w:rsidRPr="00F94F92" w:rsidRDefault="003A3B78" w:rsidP="003A3B78">
      <w:pPr>
        <w:spacing w:line="560" w:lineRule="exact"/>
        <w:ind w:firstLineChars="196" w:firstLine="627"/>
        <w:rPr>
          <w:rFonts w:eastAsia="方正仿宋_GBK"/>
          <w:sz w:val="32"/>
          <w:szCs w:val="32"/>
        </w:rPr>
      </w:pPr>
      <w:r w:rsidRPr="00F94F92">
        <w:rPr>
          <w:rFonts w:ascii="宋体" w:hAnsi="宋体" w:cs="宋体" w:hint="eastAsia"/>
          <w:sz w:val="32"/>
          <w:szCs w:val="32"/>
        </w:rPr>
        <w:t>①</w:t>
      </w:r>
      <w:r w:rsidRPr="00F94F92">
        <w:rPr>
          <w:rFonts w:eastAsia="方正仿宋_GBK"/>
          <w:sz w:val="32"/>
          <w:szCs w:val="32"/>
        </w:rPr>
        <w:t>管理经历得分：从教以来，校长计</w:t>
      </w:r>
      <w:r w:rsidRPr="00F94F92">
        <w:rPr>
          <w:rFonts w:eastAsia="方正仿宋_GBK"/>
          <w:sz w:val="32"/>
          <w:szCs w:val="32"/>
        </w:rPr>
        <w:t>1</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年，副职校长计</w:t>
      </w:r>
      <w:r w:rsidRPr="00F94F92">
        <w:rPr>
          <w:rFonts w:eastAsia="方正仿宋_GBK"/>
          <w:sz w:val="32"/>
          <w:szCs w:val="32"/>
        </w:rPr>
        <w:t>0.8</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年，中层管理人员和班主任计</w:t>
      </w:r>
      <w:r w:rsidRPr="00F94F92">
        <w:rPr>
          <w:rFonts w:eastAsia="方正仿宋_GBK"/>
          <w:sz w:val="32"/>
          <w:szCs w:val="32"/>
        </w:rPr>
        <w:t>0.5</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年，其他基层管理人员计</w:t>
      </w:r>
      <w:r w:rsidRPr="00F94F92">
        <w:rPr>
          <w:rFonts w:eastAsia="方正仿宋_GBK"/>
          <w:sz w:val="32"/>
          <w:szCs w:val="32"/>
        </w:rPr>
        <w:t>0.3</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年。</w:t>
      </w:r>
    </w:p>
    <w:p w:rsidR="003A3B78" w:rsidRPr="00F94F92" w:rsidRDefault="003A3B78" w:rsidP="003A3B78">
      <w:pPr>
        <w:spacing w:line="560" w:lineRule="exact"/>
        <w:ind w:firstLineChars="196" w:firstLine="627"/>
        <w:rPr>
          <w:rFonts w:eastAsia="方正仿宋_GBK"/>
          <w:sz w:val="32"/>
          <w:szCs w:val="32"/>
        </w:rPr>
      </w:pPr>
      <w:r w:rsidRPr="00F94F92">
        <w:rPr>
          <w:rFonts w:ascii="宋体" w:hAnsi="宋体" w:cs="宋体" w:hint="eastAsia"/>
          <w:sz w:val="32"/>
          <w:szCs w:val="32"/>
        </w:rPr>
        <w:t>②</w:t>
      </w:r>
      <w:r w:rsidRPr="00F94F92">
        <w:rPr>
          <w:rFonts w:eastAsia="方正仿宋_GBK"/>
          <w:sz w:val="32"/>
          <w:szCs w:val="32"/>
        </w:rPr>
        <w:t>任现职得分：现任校长、副校长、中层管理人员或班主任计</w:t>
      </w:r>
      <w:r w:rsidRPr="00F94F92">
        <w:rPr>
          <w:rFonts w:eastAsia="方正仿宋_GBK"/>
          <w:sz w:val="32"/>
          <w:szCs w:val="32"/>
        </w:rPr>
        <w:t>2</w:t>
      </w:r>
      <w:r w:rsidRPr="00F94F92">
        <w:rPr>
          <w:rFonts w:eastAsia="方正仿宋_GBK"/>
          <w:sz w:val="32"/>
          <w:szCs w:val="32"/>
        </w:rPr>
        <w:t>分，其他基层管理人员计</w:t>
      </w:r>
      <w:r w:rsidRPr="00F94F92">
        <w:rPr>
          <w:rFonts w:eastAsia="方正仿宋_GBK"/>
          <w:sz w:val="32"/>
          <w:szCs w:val="32"/>
        </w:rPr>
        <w:t>1</w:t>
      </w:r>
      <w:r w:rsidRPr="00F94F92">
        <w:rPr>
          <w:rFonts w:eastAsia="方正仿宋_GBK"/>
          <w:sz w:val="32"/>
          <w:szCs w:val="32"/>
        </w:rPr>
        <w:t>分。</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四、教学业绩（</w:t>
      </w:r>
      <w:r w:rsidRPr="00F94F92">
        <w:rPr>
          <w:rFonts w:eastAsia="方正黑体_GBK"/>
          <w:sz w:val="32"/>
          <w:szCs w:val="32"/>
        </w:rPr>
        <w:t>40</w:t>
      </w:r>
      <w:r w:rsidRPr="00F94F92">
        <w:rPr>
          <w:rFonts w:eastAsia="方正黑体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教学业绩得分为近三年的教学业绩计分之</w:t>
      </w:r>
      <w:proofErr w:type="gramStart"/>
      <w:r w:rsidRPr="00F94F92">
        <w:rPr>
          <w:rFonts w:eastAsia="方正仿宋_GBK"/>
          <w:sz w:val="32"/>
          <w:szCs w:val="32"/>
        </w:rPr>
        <w:t>和</w:t>
      </w:r>
      <w:proofErr w:type="gramEnd"/>
      <w:r w:rsidRPr="00F94F92">
        <w:rPr>
          <w:rFonts w:eastAsia="方正仿宋_GBK"/>
          <w:sz w:val="32"/>
          <w:szCs w:val="32"/>
        </w:rPr>
        <w:t>。因产假或因公外派没有学年教学业绩的可相应前推一年计算（以学校另行开具的证明为准）。任教多学科的，以报考学科为准；报考不限专业岗位且未教报考学科的，以</w:t>
      </w:r>
      <w:proofErr w:type="gramStart"/>
      <w:r w:rsidRPr="00F94F92">
        <w:rPr>
          <w:rFonts w:eastAsia="方正仿宋_GBK"/>
          <w:sz w:val="32"/>
          <w:szCs w:val="32"/>
        </w:rPr>
        <w:t>县教体局</w:t>
      </w:r>
      <w:proofErr w:type="gramEnd"/>
      <w:r w:rsidRPr="00F94F92">
        <w:rPr>
          <w:rFonts w:eastAsia="方正仿宋_GBK"/>
          <w:sz w:val="32"/>
          <w:szCs w:val="32"/>
        </w:rPr>
        <w:t>认定的学科成绩为准。认定计分学科任教跨级或同级多班的，按平均值计分。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1.</w:t>
      </w:r>
      <w:r w:rsidRPr="00F94F92">
        <w:rPr>
          <w:rFonts w:eastAsia="方正仿宋_GBK"/>
          <w:sz w:val="32"/>
          <w:szCs w:val="32"/>
        </w:rPr>
        <w:t>教学成绩排名（</w:t>
      </w:r>
      <w:r w:rsidRPr="00F94F92">
        <w:rPr>
          <w:rFonts w:eastAsia="方正仿宋_GBK"/>
          <w:sz w:val="32"/>
          <w:szCs w:val="32"/>
        </w:rPr>
        <w:t>25</w:t>
      </w:r>
      <w:r w:rsidRPr="00F94F92">
        <w:rPr>
          <w:rFonts w:eastAsia="方正仿宋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以</w:t>
      </w:r>
      <w:r w:rsidRPr="00F94F92">
        <w:rPr>
          <w:rFonts w:eastAsia="方正仿宋_GBK"/>
          <w:sz w:val="32"/>
          <w:szCs w:val="32"/>
        </w:rPr>
        <w:t>10</w:t>
      </w:r>
      <w:r w:rsidRPr="00F94F92">
        <w:rPr>
          <w:rFonts w:eastAsia="方正仿宋_GBK"/>
          <w:sz w:val="32"/>
          <w:szCs w:val="32"/>
        </w:rPr>
        <w:t>个班为基准，根据本人在任教年级的学科教学</w:t>
      </w:r>
      <w:proofErr w:type="gramStart"/>
      <w:r w:rsidRPr="00F94F92">
        <w:rPr>
          <w:rFonts w:eastAsia="方正仿宋_GBK"/>
          <w:sz w:val="32"/>
          <w:szCs w:val="32"/>
        </w:rPr>
        <w:t>成绩县排名</w:t>
      </w:r>
      <w:proofErr w:type="gramEnd"/>
      <w:r w:rsidRPr="00F94F92">
        <w:rPr>
          <w:rFonts w:eastAsia="方正仿宋_GBK"/>
          <w:sz w:val="32"/>
          <w:szCs w:val="32"/>
        </w:rPr>
        <w:t>和</w:t>
      </w:r>
      <w:proofErr w:type="gramStart"/>
      <w:r w:rsidRPr="00F94F92">
        <w:rPr>
          <w:rFonts w:eastAsia="方正仿宋_GBK"/>
          <w:sz w:val="32"/>
          <w:szCs w:val="32"/>
        </w:rPr>
        <w:t>校排名</w:t>
      </w:r>
      <w:proofErr w:type="gramEnd"/>
      <w:r w:rsidRPr="00F94F92">
        <w:rPr>
          <w:rFonts w:eastAsia="方正仿宋_GBK"/>
          <w:sz w:val="32"/>
          <w:szCs w:val="32"/>
        </w:rPr>
        <w:t>为依据，以最好排名计分。第一名计</w:t>
      </w:r>
      <w:r w:rsidRPr="00F94F92">
        <w:rPr>
          <w:rFonts w:eastAsia="方正仿宋_GBK"/>
          <w:sz w:val="32"/>
          <w:szCs w:val="32"/>
        </w:rPr>
        <w:t>11</w:t>
      </w:r>
      <w:r w:rsidRPr="00F94F92">
        <w:rPr>
          <w:rFonts w:eastAsia="方正仿宋_GBK"/>
          <w:sz w:val="32"/>
          <w:szCs w:val="32"/>
        </w:rPr>
        <w:t>分，第二名计</w:t>
      </w:r>
      <w:r w:rsidRPr="00F94F92">
        <w:rPr>
          <w:rFonts w:eastAsia="方正仿宋_GBK"/>
          <w:sz w:val="32"/>
          <w:szCs w:val="32"/>
        </w:rPr>
        <w:t>10</w:t>
      </w:r>
      <w:r w:rsidRPr="00F94F92">
        <w:rPr>
          <w:rFonts w:eastAsia="方正仿宋_GBK"/>
          <w:sz w:val="32"/>
          <w:szCs w:val="32"/>
        </w:rPr>
        <w:t>分，第三名计</w:t>
      </w:r>
      <w:r w:rsidRPr="00F94F92">
        <w:rPr>
          <w:rFonts w:eastAsia="方正仿宋_GBK"/>
          <w:sz w:val="32"/>
          <w:szCs w:val="32"/>
        </w:rPr>
        <w:t>9</w:t>
      </w:r>
      <w:r w:rsidRPr="00F94F92">
        <w:rPr>
          <w:rFonts w:eastAsia="方正仿宋_GBK"/>
          <w:sz w:val="32"/>
          <w:szCs w:val="32"/>
        </w:rPr>
        <w:t>分，第四名计</w:t>
      </w:r>
      <w:r w:rsidRPr="00F94F92">
        <w:rPr>
          <w:rFonts w:eastAsia="方正仿宋_GBK"/>
          <w:sz w:val="32"/>
          <w:szCs w:val="32"/>
        </w:rPr>
        <w:t>8</w:t>
      </w:r>
      <w:r w:rsidRPr="00F94F92">
        <w:rPr>
          <w:rFonts w:eastAsia="方正仿宋_GBK"/>
          <w:sz w:val="32"/>
          <w:szCs w:val="32"/>
        </w:rPr>
        <w:t>分，第五名计</w:t>
      </w:r>
      <w:r w:rsidRPr="00F94F92">
        <w:rPr>
          <w:rFonts w:eastAsia="方正仿宋_GBK"/>
          <w:sz w:val="32"/>
          <w:szCs w:val="32"/>
        </w:rPr>
        <w:t>7</w:t>
      </w:r>
      <w:r w:rsidRPr="00F94F92">
        <w:rPr>
          <w:rFonts w:eastAsia="方正仿宋_GBK"/>
          <w:sz w:val="32"/>
          <w:szCs w:val="32"/>
        </w:rPr>
        <w:t>分，其他排名不予计分；所教班级学科成绩本学年名次与上一学年比较，</w:t>
      </w:r>
      <w:proofErr w:type="gramStart"/>
      <w:r w:rsidRPr="00F94F92">
        <w:rPr>
          <w:rFonts w:eastAsia="方正仿宋_GBK"/>
          <w:sz w:val="32"/>
          <w:szCs w:val="32"/>
        </w:rPr>
        <w:t>每进步</w:t>
      </w:r>
      <w:proofErr w:type="gramEnd"/>
      <w:r w:rsidRPr="00F94F92">
        <w:rPr>
          <w:rFonts w:eastAsia="方正仿宋_GBK"/>
          <w:sz w:val="32"/>
          <w:szCs w:val="32"/>
        </w:rPr>
        <w:t>一个名次计</w:t>
      </w:r>
      <w:r w:rsidRPr="00F94F92">
        <w:rPr>
          <w:rFonts w:eastAsia="方正仿宋_GBK"/>
          <w:sz w:val="32"/>
          <w:szCs w:val="32"/>
        </w:rPr>
        <w:t>2</w:t>
      </w:r>
      <w:r w:rsidRPr="00F94F92">
        <w:rPr>
          <w:rFonts w:eastAsia="方正仿宋_GBK"/>
          <w:sz w:val="32"/>
          <w:szCs w:val="32"/>
        </w:rPr>
        <w:t>分，每学年名次进步计分</w:t>
      </w:r>
      <w:r w:rsidRPr="00F94F92">
        <w:rPr>
          <w:rFonts w:eastAsia="方正仿宋_GBK"/>
          <w:sz w:val="32"/>
          <w:szCs w:val="32"/>
        </w:rPr>
        <w:t>11</w:t>
      </w:r>
      <w:r w:rsidRPr="00F94F92">
        <w:rPr>
          <w:rFonts w:eastAsia="方正仿宋_GBK"/>
          <w:sz w:val="32"/>
          <w:szCs w:val="32"/>
        </w:rPr>
        <w:t>分封顶。如无排名，但有学科相关成绩优胜奖证明或当年履职考核优秀计</w:t>
      </w:r>
      <w:r w:rsidRPr="00F94F92">
        <w:rPr>
          <w:rFonts w:eastAsia="方正仿宋_GBK"/>
          <w:sz w:val="32"/>
          <w:szCs w:val="32"/>
        </w:rPr>
        <w:t>7</w:t>
      </w:r>
      <w:r w:rsidRPr="00F94F92">
        <w:rPr>
          <w:rFonts w:eastAsia="方正仿宋_GBK"/>
          <w:sz w:val="32"/>
          <w:szCs w:val="32"/>
        </w:rPr>
        <w:t>分，其他情况不予计分。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2.</w:t>
      </w:r>
      <w:r w:rsidRPr="00F94F92">
        <w:rPr>
          <w:rFonts w:eastAsia="方正仿宋_GBK"/>
          <w:sz w:val="32"/>
          <w:szCs w:val="32"/>
        </w:rPr>
        <w:t>教学成绩平均分（</w:t>
      </w:r>
      <w:r w:rsidRPr="00F94F92">
        <w:rPr>
          <w:rFonts w:eastAsia="方正仿宋_GBK"/>
          <w:sz w:val="32"/>
          <w:szCs w:val="32"/>
        </w:rPr>
        <w:t>15</w:t>
      </w:r>
      <w:r w:rsidRPr="00F94F92">
        <w:rPr>
          <w:rFonts w:eastAsia="方正仿宋_GBK"/>
          <w:sz w:val="32"/>
          <w:szCs w:val="32"/>
        </w:rPr>
        <w:t>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lastRenderedPageBreak/>
        <w:t>学科教学平均分分别与同级</w:t>
      </w:r>
      <w:proofErr w:type="gramStart"/>
      <w:r w:rsidRPr="00F94F92">
        <w:rPr>
          <w:rFonts w:eastAsia="方正仿宋_GBK"/>
          <w:sz w:val="32"/>
          <w:szCs w:val="32"/>
        </w:rPr>
        <w:t>同科县</w:t>
      </w:r>
      <w:proofErr w:type="gramEnd"/>
      <w:r w:rsidRPr="00F94F92">
        <w:rPr>
          <w:rFonts w:eastAsia="方正仿宋_GBK"/>
          <w:sz w:val="32"/>
          <w:szCs w:val="32"/>
        </w:rPr>
        <w:t>平均和</w:t>
      </w:r>
      <w:proofErr w:type="gramStart"/>
      <w:r w:rsidRPr="00F94F92">
        <w:rPr>
          <w:rFonts w:eastAsia="方正仿宋_GBK"/>
          <w:sz w:val="32"/>
          <w:szCs w:val="32"/>
        </w:rPr>
        <w:t>校平均</w:t>
      </w:r>
      <w:proofErr w:type="gramEnd"/>
      <w:r w:rsidRPr="00F94F92">
        <w:rPr>
          <w:rFonts w:eastAsia="方正仿宋_GBK"/>
          <w:sz w:val="32"/>
          <w:szCs w:val="32"/>
        </w:rPr>
        <w:t>（中心小学为中心</w:t>
      </w:r>
      <w:proofErr w:type="gramStart"/>
      <w:r w:rsidRPr="00F94F92">
        <w:rPr>
          <w:rFonts w:eastAsia="方正仿宋_GBK"/>
          <w:sz w:val="32"/>
          <w:szCs w:val="32"/>
        </w:rPr>
        <w:t>校平均</w:t>
      </w:r>
      <w:proofErr w:type="gramEnd"/>
      <w:r w:rsidRPr="00F94F92">
        <w:rPr>
          <w:rFonts w:eastAsia="方正仿宋_GBK"/>
          <w:sz w:val="32"/>
          <w:szCs w:val="32"/>
        </w:rPr>
        <w:t>分）比较，以最好差比计分。差比为</w:t>
      </w:r>
      <w:r w:rsidRPr="00F94F92">
        <w:rPr>
          <w:rFonts w:eastAsia="方正仿宋_GBK"/>
          <w:sz w:val="32"/>
          <w:szCs w:val="32"/>
        </w:rPr>
        <w:t>0</w:t>
      </w:r>
      <w:r w:rsidRPr="00F94F92">
        <w:rPr>
          <w:rFonts w:eastAsia="方正仿宋_GBK"/>
          <w:sz w:val="32"/>
          <w:szCs w:val="32"/>
        </w:rPr>
        <w:t>计</w:t>
      </w:r>
      <w:r w:rsidRPr="00F94F92">
        <w:rPr>
          <w:rFonts w:eastAsia="方正仿宋_GBK"/>
          <w:sz w:val="32"/>
          <w:szCs w:val="32"/>
        </w:rPr>
        <w:t>3</w:t>
      </w:r>
      <w:r w:rsidRPr="00F94F92">
        <w:rPr>
          <w:rFonts w:eastAsia="方正仿宋_GBK"/>
          <w:sz w:val="32"/>
          <w:szCs w:val="32"/>
        </w:rPr>
        <w:t>分，差比大于</w:t>
      </w:r>
      <w:r w:rsidRPr="00F94F92">
        <w:rPr>
          <w:rFonts w:eastAsia="方正仿宋_GBK"/>
          <w:sz w:val="32"/>
          <w:szCs w:val="32"/>
        </w:rPr>
        <w:t>0</w:t>
      </w:r>
      <w:r w:rsidRPr="00F94F92">
        <w:rPr>
          <w:rFonts w:eastAsia="方正仿宋_GBK"/>
          <w:sz w:val="32"/>
          <w:szCs w:val="32"/>
        </w:rPr>
        <w:t>计</w:t>
      </w:r>
      <w:r w:rsidRPr="00F94F92">
        <w:rPr>
          <w:rFonts w:eastAsia="方正仿宋_GBK"/>
          <w:sz w:val="32"/>
          <w:szCs w:val="32"/>
        </w:rPr>
        <w:t>5</w:t>
      </w:r>
      <w:r w:rsidRPr="00F94F92">
        <w:rPr>
          <w:rFonts w:eastAsia="方正仿宋_GBK"/>
          <w:sz w:val="32"/>
          <w:szCs w:val="32"/>
        </w:rPr>
        <w:t>分；非统考学科，综合评价为</w:t>
      </w:r>
      <w:r w:rsidRPr="00F94F92">
        <w:rPr>
          <w:rFonts w:eastAsia="方正仿宋_GBK"/>
          <w:sz w:val="32"/>
          <w:szCs w:val="32"/>
        </w:rPr>
        <w:t>“</w:t>
      </w:r>
      <w:r w:rsidRPr="00F94F92">
        <w:rPr>
          <w:rFonts w:eastAsia="方正仿宋_GBK"/>
          <w:sz w:val="32"/>
          <w:szCs w:val="32"/>
        </w:rPr>
        <w:t>优秀</w:t>
      </w:r>
      <w:r w:rsidRPr="00F94F92">
        <w:rPr>
          <w:rFonts w:eastAsia="方正仿宋_GBK"/>
          <w:sz w:val="32"/>
          <w:szCs w:val="32"/>
        </w:rPr>
        <w:t>”</w:t>
      </w:r>
      <w:r w:rsidRPr="00F94F92">
        <w:rPr>
          <w:rFonts w:eastAsia="方正仿宋_GBK"/>
          <w:sz w:val="32"/>
          <w:szCs w:val="32"/>
        </w:rPr>
        <w:t>计</w:t>
      </w:r>
      <w:r w:rsidRPr="00F94F92">
        <w:rPr>
          <w:rFonts w:eastAsia="方正仿宋_GBK"/>
          <w:sz w:val="32"/>
          <w:szCs w:val="32"/>
        </w:rPr>
        <w:t>5</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良好</w:t>
      </w:r>
      <w:r w:rsidRPr="00F94F92">
        <w:rPr>
          <w:rFonts w:eastAsia="方正仿宋_GBK"/>
          <w:sz w:val="32"/>
          <w:szCs w:val="32"/>
        </w:rPr>
        <w:t>”</w:t>
      </w:r>
      <w:r w:rsidRPr="00F94F92">
        <w:rPr>
          <w:rFonts w:eastAsia="方正仿宋_GBK"/>
          <w:sz w:val="32"/>
          <w:szCs w:val="32"/>
        </w:rPr>
        <w:t>计</w:t>
      </w:r>
      <w:r w:rsidRPr="00F94F92">
        <w:rPr>
          <w:rFonts w:eastAsia="方正仿宋_GBK"/>
          <w:sz w:val="32"/>
          <w:szCs w:val="32"/>
        </w:rPr>
        <w:t>3</w:t>
      </w:r>
      <w:r w:rsidRPr="00F94F92">
        <w:rPr>
          <w:rFonts w:eastAsia="方正仿宋_GBK"/>
          <w:sz w:val="32"/>
          <w:szCs w:val="32"/>
        </w:rPr>
        <w:t>分，其他情况不予计分。</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五、教科研成果（</w:t>
      </w:r>
      <w:r w:rsidRPr="00F94F92">
        <w:rPr>
          <w:rFonts w:eastAsia="方正黑体_GBK"/>
          <w:sz w:val="32"/>
          <w:szCs w:val="32"/>
        </w:rPr>
        <w:t>15</w:t>
      </w:r>
      <w:r w:rsidRPr="00F94F92">
        <w:rPr>
          <w:rFonts w:eastAsia="方正黑体_GBK"/>
          <w:sz w:val="32"/>
          <w:szCs w:val="32"/>
        </w:rPr>
        <w:t>分，</w:t>
      </w:r>
      <w:r w:rsidRPr="00F94F92">
        <w:rPr>
          <w:rFonts w:eastAsia="方正黑体_GBK"/>
          <w:sz w:val="32"/>
          <w:szCs w:val="32"/>
        </w:rPr>
        <w:t>15</w:t>
      </w:r>
      <w:r w:rsidRPr="00F94F92">
        <w:rPr>
          <w:rFonts w:eastAsia="方正黑体_GBK"/>
          <w:sz w:val="32"/>
          <w:szCs w:val="32"/>
        </w:rPr>
        <w:t>分封顶）</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近三年由各级教育主管部门或教育主管部门隶属教科研机构组织实施的，依据证书等证明材料给予计分。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1.</w:t>
      </w:r>
      <w:r w:rsidRPr="00F94F92">
        <w:rPr>
          <w:rFonts w:eastAsia="方正仿宋_GBK"/>
          <w:sz w:val="32"/>
          <w:szCs w:val="32"/>
        </w:rPr>
        <w:t>参与课堂教学技能竞赛、教学行业专家工作站、名师工作室、课题研究等教育教学活动，作为主持人、成员，或获奖的，省部级及以上计</w:t>
      </w:r>
      <w:r w:rsidRPr="00F94F92">
        <w:rPr>
          <w:rFonts w:eastAsia="方正仿宋_GBK"/>
          <w:sz w:val="32"/>
          <w:szCs w:val="32"/>
        </w:rPr>
        <w:t>5</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次，州市级计</w:t>
      </w:r>
      <w:r w:rsidRPr="00F94F92">
        <w:rPr>
          <w:rFonts w:eastAsia="方正仿宋_GBK"/>
          <w:sz w:val="32"/>
          <w:szCs w:val="32"/>
        </w:rPr>
        <w:t>4</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次，县区级计</w:t>
      </w:r>
      <w:r w:rsidRPr="00F94F92">
        <w:rPr>
          <w:rFonts w:eastAsia="方正仿宋_GBK"/>
          <w:sz w:val="32"/>
          <w:szCs w:val="32"/>
        </w:rPr>
        <w:t>3</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2.</w:t>
      </w:r>
      <w:r w:rsidRPr="00F94F92">
        <w:rPr>
          <w:rFonts w:eastAsia="方正仿宋_GBK"/>
          <w:sz w:val="32"/>
          <w:szCs w:val="32"/>
        </w:rPr>
        <w:t>参与录播课、</w:t>
      </w:r>
      <w:proofErr w:type="gramStart"/>
      <w:r w:rsidRPr="00F94F92">
        <w:rPr>
          <w:rFonts w:eastAsia="方正仿宋_GBK"/>
          <w:sz w:val="32"/>
          <w:szCs w:val="32"/>
        </w:rPr>
        <w:t>微课制作</w:t>
      </w:r>
      <w:proofErr w:type="gramEnd"/>
      <w:r w:rsidRPr="00F94F92">
        <w:rPr>
          <w:rFonts w:eastAsia="方正仿宋_GBK"/>
          <w:sz w:val="32"/>
          <w:szCs w:val="32"/>
        </w:rPr>
        <w:t>、课件制作、教具制作等单项教学技能竞赛活动获奖，或指导教师或学生获奖的，省部级及以上计</w:t>
      </w:r>
      <w:r w:rsidRPr="00F94F92">
        <w:rPr>
          <w:rFonts w:eastAsia="方正仿宋_GBK"/>
          <w:sz w:val="32"/>
          <w:szCs w:val="32"/>
        </w:rPr>
        <w:t>3</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次，州市级计</w:t>
      </w:r>
      <w:r w:rsidRPr="00F94F92">
        <w:rPr>
          <w:rFonts w:eastAsia="方正仿宋_GBK"/>
          <w:sz w:val="32"/>
          <w:szCs w:val="32"/>
        </w:rPr>
        <w:t>2</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次，县区级计</w:t>
      </w:r>
      <w:r w:rsidRPr="00F94F92">
        <w:rPr>
          <w:rFonts w:eastAsia="方正仿宋_GBK"/>
          <w:sz w:val="32"/>
          <w:szCs w:val="32"/>
        </w:rPr>
        <w:t>1</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次。本项同项目就高不累加。</w:t>
      </w:r>
    </w:p>
    <w:p w:rsidR="003A3B78" w:rsidRPr="002C5B1F" w:rsidRDefault="003A3B78" w:rsidP="003A3B78">
      <w:pPr>
        <w:spacing w:line="560" w:lineRule="exact"/>
        <w:ind w:firstLineChars="196" w:firstLine="627"/>
        <w:rPr>
          <w:rFonts w:eastAsia="方正仿宋_GBK"/>
          <w:sz w:val="32"/>
          <w:szCs w:val="32"/>
        </w:rPr>
      </w:pPr>
      <w:r w:rsidRPr="002C5B1F">
        <w:rPr>
          <w:rFonts w:eastAsia="方正仿宋_GBK"/>
          <w:sz w:val="32"/>
          <w:szCs w:val="32"/>
        </w:rPr>
        <w:t>3.</w:t>
      </w:r>
      <w:r w:rsidRPr="002C5B1F">
        <w:rPr>
          <w:rFonts w:eastAsia="方正仿宋_GBK"/>
          <w:sz w:val="32"/>
          <w:szCs w:val="32"/>
        </w:rPr>
        <w:t>各种教学技能竞赛、公开课、示范课、活动评价、中高考阅卷、教师培训等教育教学活动受聘为评委或讲授人的，省部级及以上计</w:t>
      </w:r>
      <w:r w:rsidRPr="002C5B1F">
        <w:rPr>
          <w:rFonts w:eastAsia="方正仿宋_GBK"/>
          <w:sz w:val="32"/>
          <w:szCs w:val="32"/>
        </w:rPr>
        <w:t>3</w:t>
      </w:r>
      <w:r w:rsidRPr="002C5B1F">
        <w:rPr>
          <w:rFonts w:eastAsia="方正仿宋_GBK"/>
          <w:sz w:val="32"/>
          <w:szCs w:val="32"/>
        </w:rPr>
        <w:t>分</w:t>
      </w:r>
      <w:r w:rsidRPr="002C5B1F">
        <w:rPr>
          <w:rFonts w:eastAsia="方正仿宋_GBK"/>
          <w:sz w:val="32"/>
          <w:szCs w:val="32"/>
        </w:rPr>
        <w:t>/</w:t>
      </w:r>
      <w:r w:rsidRPr="002C5B1F">
        <w:rPr>
          <w:rFonts w:eastAsia="方正仿宋_GBK"/>
          <w:sz w:val="32"/>
          <w:szCs w:val="32"/>
        </w:rPr>
        <w:t>次，州市级计</w:t>
      </w:r>
      <w:r w:rsidRPr="002C5B1F">
        <w:rPr>
          <w:rFonts w:eastAsia="方正仿宋_GBK"/>
          <w:sz w:val="32"/>
          <w:szCs w:val="32"/>
        </w:rPr>
        <w:t>2</w:t>
      </w:r>
      <w:r w:rsidRPr="002C5B1F">
        <w:rPr>
          <w:rFonts w:eastAsia="方正仿宋_GBK"/>
          <w:sz w:val="32"/>
          <w:szCs w:val="32"/>
        </w:rPr>
        <w:t>分</w:t>
      </w:r>
      <w:r w:rsidRPr="002C5B1F">
        <w:rPr>
          <w:rFonts w:eastAsia="方正仿宋_GBK"/>
          <w:sz w:val="32"/>
          <w:szCs w:val="32"/>
        </w:rPr>
        <w:t>/</w:t>
      </w:r>
      <w:r w:rsidRPr="002C5B1F">
        <w:rPr>
          <w:rFonts w:eastAsia="方正仿宋_GBK"/>
          <w:sz w:val="32"/>
          <w:szCs w:val="32"/>
        </w:rPr>
        <w:t>次，县区级计</w:t>
      </w:r>
      <w:r w:rsidRPr="002C5B1F">
        <w:rPr>
          <w:rFonts w:eastAsia="方正仿宋_GBK"/>
          <w:sz w:val="32"/>
          <w:szCs w:val="32"/>
        </w:rPr>
        <w:t>1</w:t>
      </w:r>
      <w:r w:rsidRPr="002C5B1F">
        <w:rPr>
          <w:rFonts w:eastAsia="方正仿宋_GBK"/>
          <w:sz w:val="32"/>
          <w:szCs w:val="32"/>
        </w:rPr>
        <w:t>分</w:t>
      </w:r>
      <w:r w:rsidRPr="002C5B1F">
        <w:rPr>
          <w:rFonts w:eastAsia="方正仿宋_GBK"/>
          <w:sz w:val="32"/>
          <w:szCs w:val="32"/>
        </w:rPr>
        <w:t>/</w:t>
      </w:r>
      <w:r w:rsidRPr="002C5B1F">
        <w:rPr>
          <w:rFonts w:eastAsia="方正仿宋_GBK"/>
          <w:sz w:val="32"/>
          <w:szCs w:val="32"/>
        </w:rPr>
        <w:t>次。</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4.</w:t>
      </w:r>
      <w:r w:rsidRPr="00F94F92">
        <w:rPr>
          <w:rFonts w:eastAsia="方正仿宋_GBK"/>
          <w:sz w:val="32"/>
          <w:szCs w:val="32"/>
        </w:rPr>
        <w:t>撰写</w:t>
      </w:r>
      <w:bookmarkStart w:id="0" w:name="_GoBack"/>
      <w:bookmarkEnd w:id="0"/>
      <w:r w:rsidRPr="00F94F92">
        <w:rPr>
          <w:rFonts w:eastAsia="方正仿宋_GBK"/>
          <w:sz w:val="32"/>
          <w:szCs w:val="32"/>
        </w:rPr>
        <w:t>论文、教学设计、案例分析等作品（多人撰写，第一作者计分）获县级及以上奖励或发表在正式期刊（以国际</w:t>
      </w:r>
      <w:r w:rsidRPr="00F94F92">
        <w:rPr>
          <w:rFonts w:eastAsia="方正仿宋_GBK"/>
          <w:sz w:val="32"/>
          <w:szCs w:val="32"/>
        </w:rPr>
        <w:t>CN</w:t>
      </w:r>
      <w:r w:rsidRPr="00F94F92">
        <w:rPr>
          <w:rFonts w:eastAsia="方正仿宋_GBK"/>
          <w:sz w:val="32"/>
          <w:szCs w:val="32"/>
        </w:rPr>
        <w:t>或国内</w:t>
      </w:r>
      <w:r w:rsidRPr="00F94F92">
        <w:rPr>
          <w:rFonts w:eastAsia="方正仿宋_GBK"/>
          <w:sz w:val="32"/>
          <w:szCs w:val="32"/>
        </w:rPr>
        <w:t>ISSN</w:t>
      </w:r>
      <w:r w:rsidRPr="00F94F92">
        <w:rPr>
          <w:rFonts w:eastAsia="方正仿宋_GBK"/>
          <w:sz w:val="32"/>
          <w:szCs w:val="32"/>
        </w:rPr>
        <w:t>刊号为准），计</w:t>
      </w:r>
      <w:r w:rsidRPr="00F94F92">
        <w:rPr>
          <w:rFonts w:eastAsia="方正仿宋_GBK"/>
          <w:sz w:val="32"/>
          <w:szCs w:val="32"/>
        </w:rPr>
        <w:t>1</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篇次，同项目就高不累加。</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六、个人荣誉（</w:t>
      </w:r>
      <w:r w:rsidRPr="00F94F92">
        <w:rPr>
          <w:rFonts w:eastAsia="方正黑体_GBK"/>
          <w:sz w:val="32"/>
          <w:szCs w:val="32"/>
        </w:rPr>
        <w:t>10</w:t>
      </w:r>
      <w:r w:rsidRPr="00F94F92">
        <w:rPr>
          <w:rFonts w:eastAsia="方正黑体_GBK"/>
          <w:sz w:val="32"/>
          <w:szCs w:val="32"/>
        </w:rPr>
        <w:t>分，</w:t>
      </w:r>
      <w:r w:rsidRPr="00F94F92">
        <w:rPr>
          <w:rFonts w:eastAsia="方正黑体_GBK"/>
          <w:sz w:val="32"/>
          <w:szCs w:val="32"/>
        </w:rPr>
        <w:t>10</w:t>
      </w:r>
      <w:r w:rsidRPr="00F94F92">
        <w:rPr>
          <w:rFonts w:eastAsia="方正黑体_GBK"/>
          <w:sz w:val="32"/>
          <w:szCs w:val="32"/>
        </w:rPr>
        <w:t>分封顶）</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lastRenderedPageBreak/>
        <w:t>个人荣誉依据近三年的证书等证明材料给予计分。</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1.</w:t>
      </w:r>
      <w:r w:rsidRPr="00F94F92">
        <w:rPr>
          <w:rFonts w:eastAsia="方正仿宋_GBK"/>
          <w:sz w:val="32"/>
          <w:szCs w:val="32"/>
        </w:rPr>
        <w:t>经县级及以上党委政府、教育主管部门及主管部门隶属教科研机构评选，获得劳模、优秀教师等教育教学类综合荣誉称号，或被认定为学科带头人或骨干教师等教学骨干，或被评选为教学名师、名校长等教育行业人才的，国家级</w:t>
      </w:r>
      <w:r w:rsidRPr="00F94F92">
        <w:rPr>
          <w:rFonts w:eastAsia="方正仿宋_GBK"/>
          <w:sz w:val="32"/>
          <w:szCs w:val="32"/>
        </w:rPr>
        <w:t>10</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次，省部级</w:t>
      </w:r>
      <w:r w:rsidRPr="00F94F92">
        <w:rPr>
          <w:rFonts w:eastAsia="方正仿宋_GBK"/>
          <w:sz w:val="32"/>
          <w:szCs w:val="32"/>
        </w:rPr>
        <w:t>8</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次，州市级</w:t>
      </w:r>
      <w:r w:rsidRPr="00F94F92">
        <w:rPr>
          <w:rFonts w:eastAsia="方正仿宋_GBK"/>
          <w:sz w:val="32"/>
          <w:szCs w:val="32"/>
        </w:rPr>
        <w:t>6</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次，县区级</w:t>
      </w:r>
      <w:r w:rsidRPr="00F94F92">
        <w:rPr>
          <w:rFonts w:eastAsia="方正仿宋_GBK"/>
          <w:sz w:val="32"/>
          <w:szCs w:val="32"/>
        </w:rPr>
        <w:t>4</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次；获得教科研先进个人、德育标兵等专项或单项教育教学类荣誉称号的，国家级</w:t>
      </w:r>
      <w:r w:rsidRPr="00F94F92">
        <w:rPr>
          <w:rFonts w:eastAsia="方正仿宋_GBK"/>
          <w:sz w:val="32"/>
          <w:szCs w:val="32"/>
        </w:rPr>
        <w:t>5</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次，省部级</w:t>
      </w:r>
      <w:r w:rsidRPr="00F94F92">
        <w:rPr>
          <w:rFonts w:eastAsia="方正仿宋_GBK"/>
          <w:sz w:val="32"/>
          <w:szCs w:val="32"/>
        </w:rPr>
        <w:t>4</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次，州市级</w:t>
      </w:r>
      <w:r w:rsidRPr="00F94F92">
        <w:rPr>
          <w:rFonts w:eastAsia="方正仿宋_GBK"/>
          <w:sz w:val="32"/>
          <w:szCs w:val="32"/>
        </w:rPr>
        <w:t>3</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次，县区级</w:t>
      </w:r>
      <w:r w:rsidRPr="00F94F92">
        <w:rPr>
          <w:rFonts w:eastAsia="方正仿宋_GBK"/>
          <w:sz w:val="32"/>
          <w:szCs w:val="32"/>
        </w:rPr>
        <w:t>2</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w:t>
      </w:r>
    </w:p>
    <w:p w:rsidR="003A3B78"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2.</w:t>
      </w:r>
      <w:r w:rsidRPr="00F94F92">
        <w:rPr>
          <w:rFonts w:eastAsia="方正仿宋_GBK"/>
          <w:sz w:val="32"/>
          <w:szCs w:val="32"/>
        </w:rPr>
        <w:t>经各级团队、妇联、工会等群团组织评选，被授予优秀团员、巾帼英雄等荣誉称号，国家级计</w:t>
      </w:r>
      <w:r w:rsidRPr="00F94F92">
        <w:rPr>
          <w:rFonts w:eastAsia="方正仿宋_GBK"/>
          <w:sz w:val="32"/>
          <w:szCs w:val="32"/>
        </w:rPr>
        <w:t>4</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次，省部级计</w:t>
      </w:r>
      <w:r w:rsidRPr="00F94F92">
        <w:rPr>
          <w:rFonts w:eastAsia="方正仿宋_GBK"/>
          <w:sz w:val="32"/>
          <w:szCs w:val="32"/>
        </w:rPr>
        <w:t>3</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次，州市级计</w:t>
      </w:r>
      <w:r w:rsidRPr="00F94F92">
        <w:rPr>
          <w:rFonts w:eastAsia="方正仿宋_GBK"/>
          <w:sz w:val="32"/>
          <w:szCs w:val="32"/>
        </w:rPr>
        <w:t>2</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次，县区级计</w:t>
      </w:r>
      <w:r w:rsidRPr="00F94F92">
        <w:rPr>
          <w:rFonts w:eastAsia="方正仿宋_GBK"/>
          <w:sz w:val="32"/>
          <w:szCs w:val="32"/>
        </w:rPr>
        <w:t>1</w:t>
      </w:r>
      <w:r w:rsidRPr="00F94F92">
        <w:rPr>
          <w:rFonts w:eastAsia="方正仿宋_GBK"/>
          <w:sz w:val="32"/>
          <w:szCs w:val="32"/>
        </w:rPr>
        <w:t>分</w:t>
      </w:r>
      <w:r w:rsidRPr="00F94F92">
        <w:rPr>
          <w:rFonts w:eastAsia="方正仿宋_GBK"/>
          <w:sz w:val="32"/>
          <w:szCs w:val="32"/>
        </w:rPr>
        <w:t>/</w:t>
      </w:r>
      <w:r w:rsidRPr="00F94F92">
        <w:rPr>
          <w:rFonts w:eastAsia="方正仿宋_GBK"/>
          <w:sz w:val="32"/>
          <w:szCs w:val="32"/>
        </w:rPr>
        <w:t>次。本项计分</w:t>
      </w:r>
      <w:r w:rsidRPr="00F94F92">
        <w:rPr>
          <w:rFonts w:eastAsia="方正仿宋_GBK"/>
          <w:sz w:val="32"/>
          <w:szCs w:val="32"/>
        </w:rPr>
        <w:t>4</w:t>
      </w:r>
      <w:r w:rsidRPr="00F94F92">
        <w:rPr>
          <w:rFonts w:eastAsia="方正仿宋_GBK"/>
          <w:sz w:val="32"/>
          <w:szCs w:val="32"/>
        </w:rPr>
        <w:t>分封顶。</w:t>
      </w:r>
    </w:p>
    <w:p w:rsidR="003A3B78" w:rsidRPr="00F94F92" w:rsidRDefault="003A3B78" w:rsidP="003A3B78">
      <w:pPr>
        <w:pStyle w:val="a4"/>
        <w:widowControl/>
        <w:spacing w:line="596" w:lineRule="exact"/>
        <w:ind w:firstLine="645"/>
        <w:rPr>
          <w:rFonts w:eastAsia="方正黑体_GBK"/>
          <w:sz w:val="32"/>
          <w:szCs w:val="32"/>
        </w:rPr>
      </w:pPr>
      <w:r w:rsidRPr="00F94F92">
        <w:rPr>
          <w:rFonts w:eastAsia="方正黑体_GBK"/>
          <w:sz w:val="32"/>
          <w:szCs w:val="32"/>
        </w:rPr>
        <w:t>七、地域差异</w:t>
      </w:r>
    </w:p>
    <w:p w:rsidR="00745359" w:rsidRPr="00F94F92" w:rsidRDefault="003A3B78" w:rsidP="003A3B78">
      <w:pPr>
        <w:spacing w:line="560" w:lineRule="exact"/>
        <w:ind w:firstLineChars="196" w:firstLine="627"/>
        <w:rPr>
          <w:rFonts w:eastAsia="方正仿宋_GBK"/>
          <w:sz w:val="32"/>
          <w:szCs w:val="32"/>
        </w:rPr>
      </w:pPr>
      <w:r w:rsidRPr="00F94F92">
        <w:rPr>
          <w:rFonts w:eastAsia="方正仿宋_GBK"/>
          <w:sz w:val="32"/>
          <w:szCs w:val="32"/>
        </w:rPr>
        <w:t>近三年来，山区工作每满一年计</w:t>
      </w:r>
      <w:r w:rsidRPr="00F94F92">
        <w:rPr>
          <w:rFonts w:eastAsia="方正仿宋_GBK"/>
          <w:sz w:val="32"/>
          <w:szCs w:val="32"/>
        </w:rPr>
        <w:t>2</w:t>
      </w:r>
      <w:r w:rsidRPr="00F94F92">
        <w:rPr>
          <w:rFonts w:eastAsia="方正仿宋_GBK"/>
          <w:sz w:val="32"/>
          <w:szCs w:val="32"/>
        </w:rPr>
        <w:t>分，半山区工作每满一年计</w:t>
      </w:r>
      <w:r w:rsidRPr="00F94F92">
        <w:rPr>
          <w:rFonts w:eastAsia="方正仿宋_GBK"/>
          <w:sz w:val="32"/>
          <w:szCs w:val="32"/>
        </w:rPr>
        <w:t>1</w:t>
      </w:r>
      <w:r w:rsidRPr="00F94F92">
        <w:rPr>
          <w:rFonts w:eastAsia="方正仿宋_GBK"/>
          <w:sz w:val="32"/>
          <w:szCs w:val="32"/>
        </w:rPr>
        <w:t>分。</w:t>
      </w:r>
    </w:p>
    <w:sectPr w:rsidR="00745359" w:rsidRPr="00F94F92" w:rsidSect="002220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589" w:rsidRDefault="00B92589" w:rsidP="00E35315">
      <w:r>
        <w:separator/>
      </w:r>
    </w:p>
  </w:endnote>
  <w:endnote w:type="continuationSeparator" w:id="0">
    <w:p w:rsidR="00B92589" w:rsidRDefault="00B92589" w:rsidP="00E3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589" w:rsidRDefault="00B92589" w:rsidP="00E35315">
      <w:r>
        <w:separator/>
      </w:r>
    </w:p>
  </w:footnote>
  <w:footnote w:type="continuationSeparator" w:id="0">
    <w:p w:rsidR="00B92589" w:rsidRDefault="00B92589" w:rsidP="00E35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E8D71"/>
    <w:multiLevelType w:val="singleLevel"/>
    <w:tmpl w:val="EE6E8D71"/>
    <w:lvl w:ilvl="0">
      <w:start w:val="2"/>
      <w:numFmt w:val="decimal"/>
      <w:suff w:val="space"/>
      <w:lvlText w:val="%1."/>
      <w:lvlJc w:val="left"/>
    </w:lvl>
  </w:abstractNum>
  <w:abstractNum w:abstractNumId="1">
    <w:nsid w:val="796D1199"/>
    <w:multiLevelType w:val="hybridMultilevel"/>
    <w:tmpl w:val="2F263492"/>
    <w:lvl w:ilvl="0" w:tplc="6DEA3470">
      <w:start w:val="4"/>
      <w:numFmt w:val="decimal"/>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19A2D77"/>
    <w:rsid w:val="000B393E"/>
    <w:rsid w:val="00164A23"/>
    <w:rsid w:val="00222071"/>
    <w:rsid w:val="002C5B1F"/>
    <w:rsid w:val="002D6793"/>
    <w:rsid w:val="002E4FB3"/>
    <w:rsid w:val="003A3B78"/>
    <w:rsid w:val="003E7F51"/>
    <w:rsid w:val="0045173D"/>
    <w:rsid w:val="005150C2"/>
    <w:rsid w:val="005F7650"/>
    <w:rsid w:val="0066426E"/>
    <w:rsid w:val="00745359"/>
    <w:rsid w:val="00767A34"/>
    <w:rsid w:val="007C6FF5"/>
    <w:rsid w:val="008B1A25"/>
    <w:rsid w:val="0090338C"/>
    <w:rsid w:val="00A652AF"/>
    <w:rsid w:val="00B00003"/>
    <w:rsid w:val="00B62B82"/>
    <w:rsid w:val="00B74699"/>
    <w:rsid w:val="00B92589"/>
    <w:rsid w:val="00CD6011"/>
    <w:rsid w:val="00D33CA9"/>
    <w:rsid w:val="00E35315"/>
    <w:rsid w:val="00F94F92"/>
    <w:rsid w:val="036053B2"/>
    <w:rsid w:val="32B81E31"/>
    <w:rsid w:val="519A2D77"/>
    <w:rsid w:val="5BC52E46"/>
    <w:rsid w:val="60593D66"/>
    <w:rsid w:val="6B3026C5"/>
    <w:rsid w:val="720B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22071"/>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222071"/>
    <w:pPr>
      <w:ind w:firstLine="600"/>
    </w:pPr>
    <w:rPr>
      <w:rFonts w:ascii="宋体"/>
      <w:sz w:val="32"/>
      <w:szCs w:val="32"/>
    </w:rPr>
  </w:style>
  <w:style w:type="paragraph" w:styleId="a4">
    <w:name w:val="Normal (Web)"/>
    <w:basedOn w:val="a"/>
    <w:qFormat/>
    <w:rsid w:val="00222071"/>
    <w:pPr>
      <w:jc w:val="left"/>
    </w:pPr>
    <w:rPr>
      <w:kern w:val="0"/>
      <w:sz w:val="24"/>
    </w:rPr>
  </w:style>
  <w:style w:type="paragraph" w:styleId="a5">
    <w:name w:val="header"/>
    <w:basedOn w:val="a"/>
    <w:link w:val="Char"/>
    <w:rsid w:val="00E35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E35315"/>
    <w:rPr>
      <w:rFonts w:ascii="Times New Roman" w:eastAsia="宋体" w:hAnsi="Times New Roman" w:cs="Times New Roman"/>
      <w:kern w:val="2"/>
      <w:sz w:val="18"/>
      <w:szCs w:val="18"/>
    </w:rPr>
  </w:style>
  <w:style w:type="paragraph" w:styleId="a6">
    <w:name w:val="footer"/>
    <w:basedOn w:val="a"/>
    <w:link w:val="Char0"/>
    <w:rsid w:val="00E35315"/>
    <w:pPr>
      <w:tabs>
        <w:tab w:val="center" w:pos="4153"/>
        <w:tab w:val="right" w:pos="8306"/>
      </w:tabs>
      <w:snapToGrid w:val="0"/>
      <w:jc w:val="left"/>
    </w:pPr>
    <w:rPr>
      <w:sz w:val="18"/>
      <w:szCs w:val="18"/>
    </w:rPr>
  </w:style>
  <w:style w:type="character" w:customStyle="1" w:styleId="Char0">
    <w:name w:val="页脚 Char"/>
    <w:basedOn w:val="a1"/>
    <w:link w:val="a6"/>
    <w:rsid w:val="00E3531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ind w:firstLine="600"/>
    </w:pPr>
    <w:rPr>
      <w:rFonts w:ascii="宋体"/>
      <w:sz w:val="32"/>
      <w:szCs w:val="32"/>
    </w:rPr>
  </w:style>
  <w:style w:type="paragraph" w:styleId="a4">
    <w:name w:val="Normal (Web)"/>
    <w:basedOn w:val="a"/>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A8F57-10A6-4256-AD9E-A45AF6B5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273</Words>
  <Characters>1561</Characters>
  <Application>Microsoft Office Word</Application>
  <DocSecurity>0</DocSecurity>
  <Lines>13</Lines>
  <Paragraphs>3</Paragraphs>
  <ScaleCrop>false</ScaleCrop>
  <Company>玉溪市澄江县党政机关单位</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2023-04-14T03:56:00Z</dcterms:created>
  <dcterms:modified xsi:type="dcterms:W3CDTF">2023-06-01T01:09:00Z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