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40"/>
        <w:gridCol w:w="1800"/>
        <w:gridCol w:w="1620"/>
        <w:gridCol w:w="144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华宁县医疗保障局</w:t>
            </w:r>
            <w:bookmarkStart w:id="0" w:name="_GoBack"/>
            <w:bookmarkEnd w:id="0"/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  <w:lang w:val="en-US" w:eastAsia="zh-CN"/>
              </w:rPr>
              <w:t>信息公开申请表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信息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公 民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证件号码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传真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人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他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织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法人代表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组织机构代码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联系人姓名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联系人电话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50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申请内容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申请用途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AD2B3A"/>
    <w:rsid w:val="14795702"/>
    <w:rsid w:val="28252C91"/>
    <w:rsid w:val="70AD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2020-11-19T07:42:00Z</dcterms:created>
  <dc:creator>Lenovo</dc:creator>
  <cp:lastModifiedBy>金致远</cp:lastModifiedBy>
  <dcterms:modified xsi:type="dcterms:W3CDTF">2020-12-21T08:39:05Z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