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1760" w:firstLineChars="40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B3D42"/>
          <w:sz w:val="44"/>
          <w:szCs w:val="44"/>
        </w:rPr>
        <w:t>县级部门服务群众服务基层服务企业”三服务”清单</w:t>
      </w:r>
    </w:p>
    <w:p>
      <w:pPr>
        <w:pStyle w:val="2"/>
        <w:spacing w:before="11"/>
        <w:rPr>
          <w:sz w:val="12"/>
        </w:rPr>
      </w:pPr>
    </w:p>
    <w:p>
      <w:pPr>
        <w:tabs>
          <w:tab w:val="left" w:pos="6968"/>
          <w:tab w:val="left" w:pos="9607"/>
        </w:tabs>
        <w:spacing w:before="90" w:after="39"/>
        <w:ind w:left="240" w:right="0" w:firstLine="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B3D42"/>
          <w:sz w:val="32"/>
          <w:szCs w:val="32"/>
        </w:rPr>
        <w:t>填报单位：华宁县工商联</w:t>
      </w:r>
      <w:r>
        <w:rPr>
          <w:rFonts w:hint="eastAsia" w:ascii="方正仿宋_GBK" w:hAnsi="方正仿宋_GBK" w:eastAsia="方正仿宋_GBK" w:cs="方正仿宋_GBK"/>
          <w:color w:val="3B3D42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color w:val="4D4D52"/>
          <w:w w:val="95"/>
          <w:sz w:val="32"/>
          <w:szCs w:val="32"/>
        </w:rPr>
        <w:t>填表联系人及</w:t>
      </w:r>
      <w:r>
        <w:rPr>
          <w:rFonts w:hint="eastAsia" w:ascii="方正仿宋_GBK" w:hAnsi="方正仿宋_GBK" w:eastAsia="方正仿宋_GBK" w:cs="方正仿宋_GBK"/>
          <w:color w:val="4D4D52"/>
          <w:spacing w:val="15"/>
          <w:w w:val="95"/>
          <w:sz w:val="32"/>
          <w:szCs w:val="32"/>
        </w:rPr>
        <w:t>电</w:t>
      </w:r>
      <w:r>
        <w:rPr>
          <w:rFonts w:hint="eastAsia" w:ascii="方正仿宋_GBK" w:hAnsi="方正仿宋_GBK" w:eastAsia="方正仿宋_GBK" w:cs="方正仿宋_GBK"/>
          <w:color w:val="4D4D52"/>
          <w:w w:val="95"/>
          <w:sz w:val="32"/>
          <w:szCs w:val="32"/>
        </w:rPr>
        <w:t>话</w:t>
      </w:r>
      <w:r>
        <w:rPr>
          <w:rFonts w:hint="eastAsia" w:ascii="方正仿宋_GBK" w:hAnsi="方正仿宋_GBK" w:eastAsia="方正仿宋_GBK" w:cs="方正仿宋_GBK"/>
          <w:color w:val="4D4D52"/>
          <w:spacing w:val="-77"/>
          <w:w w:val="95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4D4D52"/>
          <w:w w:val="80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color w:val="4D4D52"/>
          <w:w w:val="80"/>
          <w:sz w:val="32"/>
          <w:szCs w:val="32"/>
          <w:lang w:eastAsia="zh-CN"/>
        </w:rPr>
        <w:t>董晓音</w:t>
      </w:r>
      <w:r>
        <w:rPr>
          <w:rFonts w:hint="eastAsia" w:ascii="方正仿宋_GBK" w:hAnsi="方正仿宋_GBK" w:eastAsia="方正仿宋_GBK" w:cs="方正仿宋_GBK"/>
          <w:color w:val="1F1F24"/>
          <w:spacing w:val="67"/>
          <w:w w:val="8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3B3D42"/>
          <w:sz w:val="32"/>
          <w:szCs w:val="32"/>
        </w:rPr>
        <w:t>5014054</w:t>
      </w:r>
    </w:p>
    <w:tbl>
      <w:tblPr>
        <w:tblStyle w:val="3"/>
        <w:tblW w:w="0" w:type="auto"/>
        <w:tblInd w:w="1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8"/>
        <w:gridCol w:w="4418"/>
        <w:gridCol w:w="4337"/>
        <w:gridCol w:w="33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1078" w:type="dxa"/>
          </w:tcPr>
          <w:p>
            <w:pPr>
              <w:pStyle w:val="5"/>
              <w:spacing w:before="4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  <w:p>
            <w:pPr>
              <w:pStyle w:val="5"/>
              <w:spacing w:before="1"/>
              <w:ind w:left="134" w:right="94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3B3D42"/>
                <w:w w:val="105"/>
                <w:sz w:val="32"/>
                <w:szCs w:val="32"/>
              </w:rPr>
              <w:t>序号</w:t>
            </w:r>
          </w:p>
        </w:tc>
        <w:tc>
          <w:tcPr>
            <w:tcW w:w="4418" w:type="dxa"/>
          </w:tcPr>
          <w:p>
            <w:pPr>
              <w:pStyle w:val="5"/>
              <w:spacing w:before="8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  <w:p>
            <w:pPr>
              <w:pStyle w:val="5"/>
              <w:ind w:left="188" w:right="157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3B3D42"/>
                <w:w w:val="105"/>
                <w:sz w:val="32"/>
                <w:szCs w:val="32"/>
              </w:rPr>
              <w:t>服务事项</w:t>
            </w:r>
          </w:p>
        </w:tc>
        <w:tc>
          <w:tcPr>
            <w:tcW w:w="4337" w:type="dxa"/>
          </w:tcPr>
          <w:p>
            <w:pPr>
              <w:pStyle w:val="5"/>
              <w:spacing w:before="1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  <w:p>
            <w:pPr>
              <w:pStyle w:val="5"/>
              <w:ind w:left="153" w:right="129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3B3D42"/>
                <w:w w:val="105"/>
                <w:sz w:val="32"/>
                <w:szCs w:val="32"/>
              </w:rPr>
              <w:t>具体内容</w:t>
            </w:r>
          </w:p>
        </w:tc>
        <w:tc>
          <w:tcPr>
            <w:tcW w:w="3300" w:type="dxa"/>
          </w:tcPr>
          <w:p>
            <w:pPr>
              <w:pStyle w:val="5"/>
              <w:spacing w:before="1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  <w:p>
            <w:pPr>
              <w:pStyle w:val="5"/>
              <w:ind w:left="264" w:right="235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4D4D52"/>
                <w:w w:val="105"/>
                <w:sz w:val="32"/>
                <w:szCs w:val="32"/>
              </w:rPr>
              <w:t>服务对象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078" w:type="dxa"/>
          </w:tcPr>
          <w:p>
            <w:pPr>
              <w:pStyle w:val="5"/>
              <w:spacing w:before="160"/>
              <w:ind w:left="18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4D4D52"/>
                <w:w w:val="105"/>
                <w:sz w:val="28"/>
                <w:szCs w:val="28"/>
              </w:rPr>
              <w:t>1</w:t>
            </w:r>
          </w:p>
        </w:tc>
        <w:tc>
          <w:tcPr>
            <w:tcW w:w="4418" w:type="dxa"/>
          </w:tcPr>
          <w:p>
            <w:pPr>
              <w:pStyle w:val="5"/>
              <w:spacing w:before="197"/>
              <w:ind w:left="177" w:right="157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4D4D52"/>
                <w:sz w:val="28"/>
                <w:szCs w:val="28"/>
              </w:rPr>
              <w:t xml:space="preserve">联系村 </w:t>
            </w:r>
            <w:r>
              <w:rPr>
                <w:rFonts w:hint="eastAsia" w:ascii="方正仿宋_GBK" w:hAnsi="方正仿宋_GBK" w:eastAsia="方正仿宋_GBK" w:cs="方正仿宋_GBK"/>
                <w:color w:val="77777C"/>
                <w:sz w:val="28"/>
                <w:szCs w:val="28"/>
              </w:rPr>
              <w:t>村</w:t>
            </w:r>
            <w:r>
              <w:rPr>
                <w:rFonts w:hint="eastAsia" w:ascii="方正仿宋_GBK" w:hAnsi="方正仿宋_GBK" w:eastAsia="方正仿宋_GBK" w:cs="方正仿宋_GBK"/>
                <w:color w:val="4D4D52"/>
                <w:sz w:val="28"/>
                <w:szCs w:val="28"/>
              </w:rPr>
              <w:t>桔种植、销售培 训</w:t>
            </w:r>
          </w:p>
        </w:tc>
        <w:tc>
          <w:tcPr>
            <w:tcW w:w="4337" w:type="dxa"/>
          </w:tcPr>
          <w:p>
            <w:pPr>
              <w:pStyle w:val="5"/>
              <w:spacing w:before="202"/>
              <w:ind w:left="103" w:right="129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4D4D52"/>
                <w:w w:val="105"/>
                <w:sz w:val="28"/>
                <w:szCs w:val="28"/>
              </w:rPr>
              <w:t>村桔种植、销售培训</w:t>
            </w:r>
          </w:p>
        </w:tc>
        <w:tc>
          <w:tcPr>
            <w:tcW w:w="3300" w:type="dxa"/>
          </w:tcPr>
          <w:p>
            <w:pPr>
              <w:pStyle w:val="5"/>
              <w:spacing w:before="192"/>
              <w:ind w:left="264" w:right="269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3B3D42"/>
                <w:w w:val="105"/>
                <w:sz w:val="28"/>
                <w:szCs w:val="28"/>
              </w:rPr>
              <w:t>宁州街道马鞍山社区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078" w:type="dxa"/>
          </w:tcPr>
          <w:p>
            <w:pPr>
              <w:pStyle w:val="5"/>
              <w:spacing w:before="165"/>
              <w:ind w:left="49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3B3D42"/>
                <w:w w:val="83"/>
                <w:sz w:val="28"/>
                <w:szCs w:val="28"/>
              </w:rPr>
              <w:t>2</w:t>
            </w:r>
          </w:p>
        </w:tc>
        <w:tc>
          <w:tcPr>
            <w:tcW w:w="4418" w:type="dxa"/>
          </w:tcPr>
          <w:p>
            <w:pPr>
              <w:pStyle w:val="5"/>
              <w:spacing w:before="202"/>
              <w:ind w:left="190" w:right="157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4D4D52"/>
                <w:spacing w:val="-14"/>
                <w:sz w:val="28"/>
                <w:szCs w:val="28"/>
              </w:rPr>
              <w:t>“ 三</w:t>
            </w:r>
            <w:r>
              <w:rPr>
                <w:rFonts w:hint="eastAsia" w:ascii="方正仿宋_GBK" w:hAnsi="方正仿宋_GBK" w:eastAsia="方正仿宋_GBK" w:cs="方正仿宋_GBK"/>
                <w:color w:val="77777C"/>
                <w:spacing w:val="45"/>
                <w:sz w:val="28"/>
                <w:szCs w:val="28"/>
              </w:rPr>
              <w:t>项</w:t>
            </w:r>
            <w:r>
              <w:rPr>
                <w:rFonts w:hint="eastAsia" w:ascii="方正仿宋_GBK" w:hAnsi="方正仿宋_GBK" w:eastAsia="方正仿宋_GBK" w:cs="方正仿宋_GBK"/>
                <w:color w:val="4D4D52"/>
                <w:spacing w:val="0"/>
                <w:sz w:val="28"/>
                <w:szCs w:val="28"/>
              </w:rPr>
              <w:t>贷款＂ 支持创业</w:t>
            </w:r>
          </w:p>
        </w:tc>
        <w:tc>
          <w:tcPr>
            <w:tcW w:w="4337" w:type="dxa"/>
          </w:tcPr>
          <w:p>
            <w:pPr>
              <w:pStyle w:val="5"/>
              <w:spacing w:before="202"/>
              <w:ind w:left="163" w:right="129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4D4D52"/>
                <w:spacing w:val="-51"/>
                <w:sz w:val="28"/>
                <w:szCs w:val="28"/>
              </w:rPr>
              <w:t xml:space="preserve">“ </w:t>
            </w:r>
            <w:r>
              <w:rPr>
                <w:rFonts w:hint="eastAsia" w:ascii="方正仿宋_GBK" w:hAnsi="方正仿宋_GBK" w:eastAsia="方正仿宋_GBK" w:cs="方正仿宋_GBK"/>
                <w:color w:val="1F1F24"/>
                <w:spacing w:val="30"/>
                <w:sz w:val="28"/>
                <w:szCs w:val="28"/>
              </w:rPr>
              <w:t>三</w:t>
            </w:r>
            <w:r>
              <w:rPr>
                <w:rFonts w:hint="eastAsia" w:ascii="方正仿宋_GBK" w:hAnsi="方正仿宋_GBK" w:eastAsia="方正仿宋_GBK" w:cs="方正仿宋_GBK"/>
                <w:color w:val="4D4D52"/>
                <w:spacing w:val="6"/>
                <w:sz w:val="28"/>
                <w:szCs w:val="28"/>
              </w:rPr>
              <w:t>项贷款＂ 支持群众创业</w:t>
            </w:r>
          </w:p>
        </w:tc>
        <w:tc>
          <w:tcPr>
            <w:tcW w:w="3300" w:type="dxa"/>
          </w:tcPr>
          <w:p>
            <w:pPr>
              <w:pStyle w:val="5"/>
              <w:spacing w:before="202"/>
              <w:ind w:left="248" w:right="269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3B3D42"/>
                <w:w w:val="105"/>
                <w:sz w:val="28"/>
                <w:szCs w:val="28"/>
              </w:rPr>
              <w:t>企业、个体工商户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atLeast"/>
        </w:trPr>
        <w:tc>
          <w:tcPr>
            <w:tcW w:w="1078" w:type="dxa"/>
          </w:tcPr>
          <w:p>
            <w:pPr>
              <w:pStyle w:val="5"/>
              <w:spacing w:before="174"/>
              <w:ind w:left="64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3B3D42"/>
                <w:w w:val="110"/>
                <w:sz w:val="28"/>
                <w:szCs w:val="28"/>
              </w:rPr>
              <w:t>3</w:t>
            </w:r>
          </w:p>
        </w:tc>
        <w:tc>
          <w:tcPr>
            <w:tcW w:w="4418" w:type="dxa"/>
          </w:tcPr>
          <w:p>
            <w:pPr>
              <w:pStyle w:val="5"/>
              <w:spacing w:before="192"/>
              <w:ind w:left="194" w:right="157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4D4D52"/>
                <w:spacing w:val="-20"/>
                <w:sz w:val="28"/>
                <w:szCs w:val="28"/>
              </w:rPr>
              <w:t xml:space="preserve">“万企 </w:t>
            </w:r>
            <w:r>
              <w:rPr>
                <w:rFonts w:hint="eastAsia" w:ascii="方正仿宋_GBK" w:hAnsi="方正仿宋_GBK" w:eastAsia="方正仿宋_GBK" w:cs="方正仿宋_GBK"/>
                <w:color w:val="77777C"/>
                <w:spacing w:val="40"/>
                <w:sz w:val="28"/>
                <w:szCs w:val="28"/>
              </w:rPr>
              <w:t>兴</w:t>
            </w:r>
            <w:r>
              <w:rPr>
                <w:rFonts w:hint="eastAsia" w:ascii="方正仿宋_GBK" w:hAnsi="方正仿宋_GBK" w:eastAsia="方正仿宋_GBK" w:cs="方正仿宋_GBK"/>
                <w:color w:val="4D4D52"/>
                <w:spacing w:val="6"/>
                <w:sz w:val="28"/>
                <w:szCs w:val="28"/>
              </w:rPr>
              <w:t>万村＂ 助推乡村振兴</w:t>
            </w:r>
          </w:p>
        </w:tc>
        <w:tc>
          <w:tcPr>
            <w:tcW w:w="4337" w:type="dxa"/>
          </w:tcPr>
          <w:p>
            <w:pPr>
              <w:pStyle w:val="5"/>
              <w:spacing w:before="192"/>
              <w:ind w:left="220" w:right="129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4D4D52"/>
                <w:w w:val="105"/>
                <w:sz w:val="28"/>
                <w:szCs w:val="28"/>
              </w:rPr>
              <w:t>“万企兴万村＂助推乡村振兴</w:t>
            </w:r>
          </w:p>
        </w:tc>
        <w:tc>
          <w:tcPr>
            <w:tcW w:w="3300" w:type="dxa"/>
          </w:tcPr>
          <w:p>
            <w:pPr>
              <w:pStyle w:val="5"/>
              <w:spacing w:before="197"/>
              <w:ind w:left="264" w:right="25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4D4D52"/>
                <w:w w:val="110"/>
                <w:sz w:val="28"/>
                <w:szCs w:val="28"/>
              </w:rPr>
              <w:t>贫困村、组及群众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078" w:type="dxa"/>
          </w:tcPr>
          <w:p>
            <w:pPr>
              <w:pStyle w:val="5"/>
              <w:spacing w:before="170"/>
              <w:ind w:left="44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4D4D52"/>
                <w:w w:val="92"/>
                <w:sz w:val="28"/>
                <w:szCs w:val="28"/>
              </w:rPr>
              <w:t>4</w:t>
            </w:r>
          </w:p>
        </w:tc>
        <w:tc>
          <w:tcPr>
            <w:tcW w:w="4418" w:type="dxa"/>
          </w:tcPr>
          <w:p>
            <w:pPr>
              <w:pStyle w:val="5"/>
              <w:spacing w:before="192"/>
              <w:ind w:left="194" w:right="131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4D4D52"/>
                <w:sz w:val="28"/>
                <w:szCs w:val="28"/>
              </w:rPr>
              <w:t>积极</w:t>
            </w:r>
            <w:r>
              <w:rPr>
                <w:rFonts w:hint="eastAsia" w:ascii="方正仿宋_GBK" w:hAnsi="方正仿宋_GBK" w:eastAsia="方正仿宋_GBK" w:cs="方正仿宋_GBK"/>
                <w:color w:val="8E8E93"/>
                <w:sz w:val="28"/>
                <w:szCs w:val="28"/>
              </w:rPr>
              <w:t>做</w:t>
            </w:r>
            <w:r>
              <w:rPr>
                <w:rFonts w:hint="eastAsia" w:ascii="方正仿宋_GBK" w:hAnsi="方正仿宋_GBK" w:eastAsia="方正仿宋_GBK" w:cs="方正仿宋_GBK"/>
                <w:color w:val="4D4D52"/>
                <w:sz w:val="28"/>
                <w:szCs w:val="28"/>
              </w:rPr>
              <w:t>好 ＂融信服</w:t>
            </w:r>
            <w:r>
              <w:rPr>
                <w:rFonts w:hint="eastAsia" w:ascii="方正仿宋_GBK" w:hAnsi="方正仿宋_GBK" w:eastAsia="方正仿宋_GBK" w:cs="方正仿宋_GBK"/>
                <w:color w:val="4D4D52"/>
                <w:w w:val="80"/>
                <w:sz w:val="28"/>
                <w:szCs w:val="28"/>
              </w:rPr>
              <w:t xml:space="preserve">” </w:t>
            </w:r>
            <w:r>
              <w:rPr>
                <w:rFonts w:hint="eastAsia" w:ascii="方正仿宋_GBK" w:hAnsi="方正仿宋_GBK" w:eastAsia="方正仿宋_GBK" w:cs="方正仿宋_GBK"/>
                <w:color w:val="4D4D52"/>
                <w:sz w:val="28"/>
                <w:szCs w:val="28"/>
              </w:rPr>
              <w:t>服务</w:t>
            </w:r>
          </w:p>
        </w:tc>
        <w:tc>
          <w:tcPr>
            <w:tcW w:w="4337" w:type="dxa"/>
          </w:tcPr>
          <w:p>
            <w:pPr>
              <w:pStyle w:val="5"/>
              <w:spacing w:before="207"/>
              <w:ind w:left="140" w:right="129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4D4D52"/>
                <w:w w:val="110"/>
                <w:sz w:val="28"/>
                <w:szCs w:val="28"/>
              </w:rPr>
              <w:t>解决企业贷款难问题</w:t>
            </w:r>
          </w:p>
        </w:tc>
        <w:tc>
          <w:tcPr>
            <w:tcW w:w="3300" w:type="dxa"/>
          </w:tcPr>
          <w:p>
            <w:pPr>
              <w:pStyle w:val="5"/>
              <w:spacing w:before="197"/>
              <w:ind w:left="248" w:right="269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4D4D52"/>
                <w:w w:val="105"/>
                <w:sz w:val="28"/>
                <w:szCs w:val="28"/>
              </w:rPr>
              <w:t>企业、个体工商户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D74552"/>
    <w:rsid w:val="25B06F74"/>
    <w:rsid w:val="327A7F39"/>
    <w:rsid w:val="34B42991"/>
    <w:rsid w:val="5F2D1C89"/>
    <w:rsid w:val="7332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5"/>
      <w:szCs w:val="35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2022-07-26T08:45:00Z</dcterms:created>
  <dc:creator>Administrator</dc:creator>
  <cp:lastModifiedBy>Administrator</cp:lastModifiedBy>
  <dcterms:modified xsi:type="dcterms:W3CDTF">2023-10-11T02:21:31Z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D26980683F364FD5BB81487D74254D40</vt:lpwstr>
  </property>
</Properties>
</file>