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在公路上增设或者改造平面交叉道口许可（县级权限）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在公路上增设或者改造平面交叉道口许可（县级权限）【000118207020】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1.在公路上增设或者改造平面交叉道口许可（县级权限）(00011820702001)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（1）《中华人民共和国公路法》第五十五条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（1）《路政管理规定》（交通运输部令2016年第81号）第八条、第十五条、第十八条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（3）《路政管理规定》（交通运输部令2016年第81号）第二十七条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在公路增设或改造平面交叉道口审批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4.影响交通安全的，应当征得公安机关交通管理部门的同意；涉及经营性公路的，应当征求公路经营企业的意见。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w:t>
      </w:r>
      <w:r>
        <w:rPr>
          <w:rFonts w:hint="eastAsia" w:ascii="方正仿宋_GBK" w:hAnsi="方正仿宋_GBK" w:eastAsia="方正仿宋_GBK" w:cs="方正仿宋_GBK"/>
          <w:b w:val="0"/>
          <w:bCs w:val="0"/>
          <w:strike w:val="0"/>
          <w:dstrike w:val="0"/>
          <w:color w:val="auto"/>
          <w:sz w:val="28"/>
          <w:szCs w:val="28"/>
          <w:lang w:val="en-US" w:eastAsia="zh-CN"/>
        </w:rPr>
        <w:t>第十五条</w:t>
      </w:r>
      <w:r>
        <w:rPr>
          <w:rFonts w:hint="default" w:ascii="方正仿宋_GBK" w:hAnsi="方正仿宋_GBK" w:eastAsia="方正仿宋_GBK" w:cs="方正仿宋_GBK"/>
          <w:b w:val="0"/>
          <w:bCs w:val="0"/>
          <w:strike w:val="0"/>
          <w:dstrike w:val="0"/>
          <w:color w:val="auto"/>
          <w:sz w:val="28"/>
          <w:szCs w:val="28"/>
          <w:lang w:val="en-US" w:eastAsia="zh-CN"/>
        </w:rPr>
        <w:t>：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5B5918E2"/>
    <w:rsid w:val="5B591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2023-11-21T07:15:00Z</dcterms:created>
  <dc:creator>彭钰惠</dc:creator>
  <cp:lastModifiedBy>彭钰惠</cp:lastModifiedBy>
  <dcterms:modified xsi:type="dcterms:W3CDTF">2023-11-21T07:15:39Z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63835E274F0F4FD8A2F0E20A7D756EEE_11</vt:lpwstr>
  </property>
</Properties>
</file>