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宋体" w:hAnsi="宋体" w:eastAsia="方正小标宋_GBK" w:cs="方正小标宋_GBK"/>
          <w:b w:val="0"/>
          <w:bCs w:val="0"/>
          <w:strike w:val="0"/>
          <w:dstrike w:val="0"/>
          <w:color w:val="auto"/>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宋体" w:hAnsi="宋体" w:eastAsia="方正楷体_GBK" w:cs="方正楷体_GBK"/>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auto"/>
          <w:sz w:val="28"/>
          <w:szCs w:val="28"/>
          <w:lang w:val="en-US" w:eastAsia="zh-CN"/>
        </w:rPr>
      </w:pPr>
      <w:bookmarkStart w:id="0" w:name="_GoBack"/>
      <w:r>
        <w:rPr>
          <w:rFonts w:hint="eastAsia" w:ascii="宋体" w:hAnsi="宋体" w:eastAsia="方正仿宋_GBK" w:cs="方正仿宋_GBK"/>
          <w:strike w:val="0"/>
          <w:dstrike w:val="0"/>
          <w:color w:val="auto"/>
          <w:sz w:val="28"/>
          <w:szCs w:val="28"/>
          <w:lang w:val="en-US" w:eastAsia="zh-CN"/>
        </w:rPr>
        <w:t>危险货物港口建设项目安全设施设计审查</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i w:val="0"/>
          <w:color w:val="auto"/>
          <w:spacing w:val="0"/>
          <w:w w:val="100"/>
          <w:kern w:val="0"/>
          <w:sz w:val="28"/>
          <w:szCs w:val="28"/>
          <w:highlight w:val="none"/>
          <w:u w:val="none"/>
          <w:shd w:val="clear" w:color="auto" w:fill="auto"/>
          <w:lang w:val="en-US" w:eastAsia="zh-CN" w:bidi="ar"/>
        </w:rPr>
        <w:t>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《中华人民共和国港口法》《危险化学品安全管理条例》《港口危险货物安全管理规定（2023年修正）》（交通运输部令2023年第8号）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1.危险货物港口建设项目安全设施设计审查（县级权限）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eastAsia="zh-CN"/>
        </w:rPr>
        <w:t>危险货物港口建设项目安全设施设计审查（县级权限）</w:t>
      </w: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val="en-US" w:eastAsia="zh-CN"/>
        </w:rPr>
        <w:t>【</w:t>
      </w:r>
      <w:r>
        <w:rPr>
          <w:rFonts w:hint="eastAsia" w:ascii="宋体" w:hAnsi="宋体" w:eastAsia="宋体" w:cs="宋体"/>
          <w:b w:val="0"/>
          <w:bCs w:val="0"/>
          <w:strike w:val="0"/>
          <w:dstrike w:val="0"/>
          <w:color w:val="auto"/>
          <w:sz w:val="40"/>
          <w:szCs w:val="40"/>
          <w:lang w:val="en-US" w:eastAsia="zh-CN"/>
        </w:rPr>
        <w:t>000118234003</w:t>
      </w:r>
      <w:r>
        <w:rPr>
          <w:rFonts w:hint="eastAsia" w:ascii="宋体" w:hAnsi="宋体" w:eastAsia="方正小标宋_GBK" w:cs="方正小标宋_GBK"/>
          <w:b w:val="0"/>
          <w:bCs w:val="0"/>
          <w:strike w:val="0"/>
          <w:dstrike w:val="0"/>
          <w:color w:val="auto"/>
          <w:sz w:val="40"/>
          <w:szCs w:val="4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auto"/>
          <w:sz w:val="28"/>
          <w:szCs w:val="28"/>
        </w:rPr>
      </w:pPr>
      <w:r>
        <w:rPr>
          <w:rFonts w:hint="eastAsia" w:ascii="宋体" w:hAnsi="宋体"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rPr>
        <w:t>行政许可事项名称</w:t>
      </w:r>
      <w:r>
        <w:rPr>
          <w:rFonts w:hint="eastAsia" w:ascii="宋体" w:hAnsi="宋体"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rPr>
        <w:t>危险货物港口建设项目安全设施设计审查</w:t>
      </w:r>
      <w:r>
        <w:rPr>
          <w:rFonts w:hint="eastAsia" w:ascii="宋体" w:hAnsi="宋体" w:eastAsia="方正仿宋_GBK" w:cs="方正仿宋_GBK"/>
          <w:strike w:val="0"/>
          <w:dstrike w:val="0"/>
          <w:color w:val="auto"/>
          <w:sz w:val="28"/>
          <w:szCs w:val="28"/>
          <w:lang w:val="en-US" w:eastAsia="zh-CN"/>
        </w:rPr>
        <w:t>【</w:t>
      </w:r>
      <w:r>
        <w:rPr>
          <w:rFonts w:hint="eastAsia" w:ascii="宋体" w:hAnsi="宋体" w:eastAsia="宋体" w:cs="宋体"/>
          <w:strike w:val="0"/>
          <w:dstrike w:val="0"/>
          <w:color w:val="auto"/>
          <w:sz w:val="28"/>
          <w:szCs w:val="28"/>
          <w:lang w:val="en-US"/>
        </w:rPr>
        <w:t>00011823400Y</w:t>
      </w:r>
      <w:r>
        <w:rPr>
          <w:rFonts w:hint="eastAsia" w:ascii="宋体" w:hAnsi="宋体" w:eastAsia="方正仿宋_GBK" w:cs="方正仿宋_GBK"/>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行政许可</w:t>
      </w:r>
      <w:r>
        <w:rPr>
          <w:rFonts w:hint="eastAsia" w:ascii="宋体" w:hAnsi="宋体"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rPr>
        <w:t>危险货物港口建设项目安全设施设计审查（县级权限）【</w:t>
      </w:r>
      <w:r>
        <w:rPr>
          <w:rFonts w:hint="eastAsia" w:ascii="宋体" w:hAnsi="宋体" w:eastAsia="宋体" w:cs="宋体"/>
          <w:strike w:val="0"/>
          <w:dstrike w:val="0"/>
          <w:color w:val="auto"/>
          <w:sz w:val="28"/>
          <w:szCs w:val="28"/>
          <w:lang w:val="en-US"/>
        </w:rPr>
        <w:t>000118234003</w:t>
      </w:r>
      <w:r>
        <w:rPr>
          <w:rFonts w:hint="eastAsia" w:ascii="宋体" w:hAnsi="宋体" w:eastAsia="方正仿宋_GBK" w:cs="方正仿宋_GBK"/>
          <w:strike w:val="0"/>
          <w:dstrike w:val="0"/>
          <w:color w:val="auto"/>
          <w:sz w:val="28"/>
          <w:szCs w:val="28"/>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.行政许可事项业务办理项名称及编码</w:t>
      </w:r>
    </w:p>
    <w:p>
      <w:pPr>
        <w:spacing w:line="360" w:lineRule="auto"/>
        <w:ind w:firstLine="560" w:firstLineChars="200"/>
        <w:rPr>
          <w:rFonts w:hint="eastAsia" w:ascii="宋体" w:hAnsi="宋体" w:eastAsia="方正仿宋_GBK" w:cs="方正仿宋_GBK"/>
          <w:strike w:val="0"/>
          <w:dstrike w:val="0"/>
          <w:color w:val="auto"/>
          <w:sz w:val="28"/>
          <w:szCs w:val="28"/>
          <w:lang w:val="en-US" w:eastAsia="zh-CN"/>
        </w:rPr>
      </w:pPr>
      <w:r>
        <w:rPr>
          <w:rFonts w:hint="eastAsia" w:ascii="宋体" w:hAnsi="宋体" w:eastAsia="宋体" w:cs="宋体"/>
          <w:strike w:val="0"/>
          <w:dstrike w:val="0"/>
          <w:color w:val="auto"/>
          <w:sz w:val="28"/>
          <w:szCs w:val="28"/>
          <w:lang w:val="en-US" w:eastAsia="zh-CN"/>
        </w:rPr>
        <w:t>1</w:t>
      </w:r>
      <w:r>
        <w:rPr>
          <w:rFonts w:hint="eastAsia" w:ascii="宋体" w:hAnsi="宋体" w:eastAsia="方正仿宋_GBK" w:cs="方正仿宋_GBK"/>
          <w:strike w:val="0"/>
          <w:dstrike w:val="0"/>
          <w:color w:val="auto"/>
          <w:sz w:val="28"/>
          <w:szCs w:val="28"/>
          <w:lang w:val="en-US" w:eastAsia="zh-CN"/>
        </w:rPr>
        <w:t>.危险货物港口建设项目安全设施设计审查（县级权限）(</w:t>
      </w:r>
      <w:r>
        <w:rPr>
          <w:rFonts w:hint="eastAsia" w:ascii="宋体" w:hAnsi="宋体" w:eastAsia="宋体" w:cs="宋体"/>
          <w:strike w:val="0"/>
          <w:dstrike w:val="0"/>
          <w:color w:val="auto"/>
          <w:sz w:val="28"/>
          <w:szCs w:val="28"/>
          <w:lang w:val="en-US" w:eastAsia="zh-CN"/>
        </w:rPr>
        <w:t>00011823400301</w:t>
      </w:r>
      <w:r>
        <w:rPr>
          <w:rFonts w:hint="eastAsia" w:ascii="宋体" w:hAnsi="宋体" w:eastAsia="方正仿宋_GBK" w:cs="方正仿宋_GBK"/>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）《中华人民共和国港口法》第六条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）《中华人民共和国安全生产法》第三十三条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《港口危险货物安全管理规定（2023年修正）》（交通运输部令2023年第8号）</w:t>
      </w:r>
      <w:r>
        <w:rPr>
          <w:rFonts w:hint="default" w:ascii="宋体" w:hAnsi="宋体" w:eastAsia="方正仿宋_GBK" w:cs="方正仿宋_GBK"/>
          <w:b w:val="0"/>
          <w:bCs w:val="0"/>
          <w:strike w:val="0"/>
          <w:dstrike w:val="0"/>
          <w:color w:val="auto"/>
          <w:sz w:val="28"/>
          <w:szCs w:val="28"/>
          <w:lang w:val="en-US" w:eastAsia="zh-CN"/>
        </w:rPr>
        <w:t>第十三条、第十四条、第十五条、第十六条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中华人民共和国</w:t>
      </w:r>
      <w:r>
        <w:rPr>
          <w:rFonts w:hint="default" w:ascii="宋体" w:hAnsi="宋体" w:eastAsia="方正仿宋_GBK" w:cs="方正仿宋_GBK"/>
          <w:b w:val="0"/>
          <w:bCs w:val="0"/>
          <w:strike w:val="0"/>
          <w:dstrike w:val="0"/>
          <w:color w:val="auto"/>
          <w:sz w:val="28"/>
          <w:szCs w:val="28"/>
          <w:lang w:val="en-US" w:eastAsia="zh-CN"/>
        </w:rPr>
        <w:t>安全生产法》第九十八条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《港口危险货物安全管理规定（2023年修正）》（交通运输部令2023年第8号）</w:t>
      </w:r>
      <w:r>
        <w:rPr>
          <w:rFonts w:hint="default" w:ascii="宋体" w:hAnsi="宋体" w:eastAsia="方正仿宋_GBK" w:cs="方正仿宋_GBK"/>
          <w:b w:val="0"/>
          <w:bCs w:val="0"/>
          <w:strike w:val="0"/>
          <w:dstrike w:val="0"/>
          <w:color w:val="auto"/>
          <w:sz w:val="28"/>
          <w:szCs w:val="28"/>
          <w:lang w:val="en-US" w:eastAsia="zh-CN"/>
        </w:rPr>
        <w:t>第七十</w:t>
      </w:r>
      <w:r>
        <w:rPr>
          <w:rFonts w:hint="eastAsia" w:ascii="宋体" w:hAnsi="宋体" w:eastAsia="方正仿宋_GBK" w:cs="方正仿宋_GBK"/>
          <w:b w:val="0"/>
          <w:bCs w:val="0"/>
          <w:strike w:val="0"/>
          <w:dstrike w:val="0"/>
          <w:color w:val="auto"/>
          <w:sz w:val="28"/>
          <w:szCs w:val="28"/>
          <w:lang w:val="en-US" w:eastAsia="zh-CN"/>
        </w:rPr>
        <w:t>二</w:t>
      </w:r>
      <w:r>
        <w:rPr>
          <w:rFonts w:hint="default" w:ascii="宋体" w:hAnsi="宋体" w:eastAsia="方正仿宋_GBK" w:cs="方正仿宋_GBK"/>
          <w:b w:val="0"/>
          <w:bCs w:val="0"/>
          <w:strike w:val="0"/>
          <w:dstrike w:val="0"/>
          <w:color w:val="auto"/>
          <w:sz w:val="28"/>
          <w:szCs w:val="28"/>
          <w:lang w:val="en-US" w:eastAsia="zh-CN"/>
        </w:rPr>
        <w:t>条</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实施机关</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县级港口行政管理部门</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审批层级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9</w:t>
      </w:r>
      <w:r>
        <w:rPr>
          <w:rFonts w:hint="eastAsia" w:ascii="宋体" w:hAnsi="宋体" w:eastAsia="仿宋GB2312" w:cs="Times New Roman"/>
          <w:b/>
          <w:bCs/>
          <w:strike w:val="0"/>
          <w:dstrike w:val="0"/>
          <w:color w:val="auto"/>
          <w:sz w:val="28"/>
          <w:szCs w:val="28"/>
          <w:lang w:val="en-US" w:eastAsia="zh-CN"/>
        </w:rPr>
        <w:t>.行使</w:t>
      </w:r>
      <w:r>
        <w:rPr>
          <w:rFonts w:hint="default" w:ascii="宋体" w:hAnsi="宋体" w:eastAsia="仿宋GB2312" w:cs="Times New Roman"/>
          <w:b/>
          <w:bCs/>
          <w:strike w:val="0"/>
          <w:dstrike w:val="0"/>
          <w:color w:val="auto"/>
          <w:sz w:val="28"/>
          <w:szCs w:val="28"/>
          <w:lang w:val="en-US" w:eastAsia="zh-CN"/>
        </w:rPr>
        <w:t>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10</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是否由审批机关受理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11</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受理层级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12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是否存在初审环节</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highlight w:val="yellow"/>
          <w:lang w:val="en-US"/>
        </w:rPr>
      </w:pPr>
      <w:r>
        <w:rPr>
          <w:rFonts w:hint="eastAsia" w:ascii="宋体" w:hAnsi="宋体" w:eastAsia="宋体" w:cs="宋体"/>
          <w:b/>
          <w:bCs/>
          <w:strike w:val="0"/>
          <w:dstrike w:val="0"/>
          <w:color w:val="auto"/>
          <w:sz w:val="28"/>
          <w:szCs w:val="28"/>
          <w:highlight w:val="none"/>
          <w:lang w:val="en-US" w:eastAsia="zh-CN"/>
        </w:rPr>
        <w:t>13</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仿宋GB2312" w:cs="Times New Roman"/>
          <w:b/>
          <w:bCs/>
          <w:strike w:val="0"/>
          <w:dstrike w:val="0"/>
          <w:color w:val="auto"/>
          <w:sz w:val="28"/>
          <w:szCs w:val="28"/>
          <w:highlight w:val="none"/>
          <w:lang w:val="en-US" w:eastAsia="zh-CN"/>
        </w:rPr>
        <w:t>初审层级</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对应政务服务事项国家级基本目录名称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港口危险货物作业的建设项目安全设施设计审查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15</w:t>
      </w:r>
      <w:r>
        <w:rPr>
          <w:rFonts w:hint="eastAsia" w:ascii="宋体" w:hAnsi="宋体" w:eastAsia="仿宋GB2312" w:cs="Times New Roman"/>
          <w:b/>
          <w:bCs/>
          <w:strike w:val="0"/>
          <w:dstrike w:val="0"/>
          <w:color w:val="auto"/>
          <w:sz w:val="28"/>
          <w:szCs w:val="28"/>
          <w:lang w:val="en-US" w:eastAsia="zh-CN"/>
        </w:rPr>
        <w:t>.要素统一情况：</w:t>
      </w:r>
      <w:r>
        <w:rPr>
          <w:rFonts w:hint="eastAsia" w:ascii="宋体" w:hAnsi="宋体"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.准予行政许可的条件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有下列情形之一的，安全设施设计审查不予通过：</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.设计单位资质不符合相关规定的；</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.未按照有关法律、法规、规章和国家标准、行业标准的规定进行设计的；</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.对未采纳安全预评价报告中的安全对策和建议，未作充分论证说明的；</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4</w:t>
      </w:r>
      <w:r>
        <w:rPr>
          <w:rFonts w:hint="default" w:ascii="宋体" w:hAnsi="宋体" w:eastAsia="方正仿宋_GBK" w:cs="方正仿宋_GBK"/>
          <w:b w:val="0"/>
          <w:bCs w:val="0"/>
          <w:strike w:val="0"/>
          <w:dstrike w:val="0"/>
          <w:color w:val="auto"/>
          <w:sz w:val="28"/>
          <w:szCs w:val="28"/>
          <w:lang w:val="en-US" w:eastAsia="zh-CN"/>
        </w:rPr>
        <w:t>.隐瞒有关情况或者提供虚假文件、资料的。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《港口危险货物安全管理规定（2023年修正）》（交通运输部令2023年第8号）</w:t>
      </w:r>
      <w:r>
        <w:rPr>
          <w:rFonts w:hint="default" w:ascii="宋体" w:hAnsi="宋体" w:eastAsia="方正仿宋_GBK" w:cs="方正仿宋_GBK"/>
          <w:b w:val="0"/>
          <w:bCs w:val="0"/>
          <w:strike w:val="0"/>
          <w:dstrike w:val="0"/>
          <w:color w:val="auto"/>
          <w:sz w:val="28"/>
          <w:szCs w:val="28"/>
          <w:lang w:val="en-US" w:eastAsia="zh-CN"/>
        </w:rPr>
        <w:t>第十五条</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 xml:space="preserve">有下列情形之一的，安全设施设计审查不予通过：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 xml:space="preserve">（一）设计单位资质不符合相关规定的；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 xml:space="preserve">（二）未按照有关法律、法规、规章和国家标准、行业标准的规定进行设计的；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 xml:space="preserve">（三）对未采纳安全预评价报告中的安全对策和建议，未作充分论证说明的；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（四）隐瞒有关情况或者提供虚假文件、资料的。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四、</w:t>
      </w:r>
      <w:r>
        <w:rPr>
          <w:rFonts w:hint="default" w:ascii="宋体" w:hAnsi="宋体" w:eastAsia="黑体" w:cs="Times New Roman"/>
          <w:b w:val="0"/>
          <w:bCs w:val="0"/>
          <w:strike w:val="0"/>
          <w:dstrike w:val="0"/>
          <w:color w:val="auto"/>
          <w:sz w:val="28"/>
          <w:szCs w:val="28"/>
          <w:highlight w:val="none"/>
          <w:lang w:val="en-US" w:eastAsia="zh-CN"/>
        </w:rPr>
        <w:t>行政许可服务对象类型</w:t>
      </w:r>
      <w:r>
        <w:rPr>
          <w:rFonts w:hint="eastAsia" w:ascii="宋体" w:hAnsi="宋体"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highlight w:val="none"/>
          <w:lang w:val="en-US" w:eastAsia="zh-CN"/>
        </w:rPr>
        <w:t>1</w:t>
      </w:r>
      <w:r>
        <w:rPr>
          <w:rFonts w:hint="eastAsia" w:ascii="宋体" w:hAnsi="宋体" w:eastAsia="仿宋GB2312" w:cs="Times New Roman"/>
          <w:b/>
          <w:bCs/>
          <w:strike w:val="0"/>
          <w:dstrike w:val="0"/>
          <w:color w:val="auto"/>
          <w:sz w:val="28"/>
          <w:szCs w:val="28"/>
          <w:highlight w:val="none"/>
          <w:lang w:val="en-US" w:eastAsia="zh-CN"/>
        </w:rPr>
        <w:t>.服务对象类型：</w:t>
      </w:r>
      <w:r>
        <w:rPr>
          <w:rFonts w:hint="default" w:ascii="宋体" w:hAnsi="宋体" w:eastAsia="方正仿宋_GBK" w:cs="方正仿宋_GBK"/>
          <w:b w:val="0"/>
          <w:bCs w:val="0"/>
          <w:strike w:val="0"/>
          <w:dstrike w:val="0"/>
          <w:color w:val="auto"/>
          <w:sz w:val="28"/>
          <w:szCs w:val="28"/>
          <w:lang w:val="en-US" w:eastAsia="zh-CN"/>
        </w:rPr>
        <w:t>企业法人</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非法人企业</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highlight w:val="none"/>
          <w:lang w:val="en-US" w:eastAsia="zh-CN"/>
        </w:rPr>
        <w:t>2</w:t>
      </w:r>
      <w:r>
        <w:rPr>
          <w:rFonts w:hint="eastAsia" w:ascii="宋体" w:hAnsi="宋体" w:eastAsia="仿宋GB2312" w:cs="Times New Roman"/>
          <w:b/>
          <w:bCs/>
          <w:strike w:val="0"/>
          <w:dstrike w:val="0"/>
          <w:color w:val="auto"/>
          <w:sz w:val="28"/>
          <w:szCs w:val="28"/>
          <w:highlight w:val="none"/>
          <w:lang w:val="en-US" w:eastAsia="zh-CN"/>
        </w:rPr>
        <w:t>.是否为涉企许可事项：</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highlight w:val="none"/>
          <w:lang w:val="en-US" w:eastAsia="zh-CN"/>
        </w:rPr>
        <w:t>3</w:t>
      </w:r>
      <w:r>
        <w:rPr>
          <w:rFonts w:hint="eastAsia" w:ascii="宋体" w:hAnsi="宋体" w:eastAsia="仿宋GB2312" w:cs="Times New Roman"/>
          <w:b/>
          <w:bCs/>
          <w:strike w:val="0"/>
          <w:dstrike w:val="0"/>
          <w:color w:val="auto"/>
          <w:sz w:val="28"/>
          <w:szCs w:val="28"/>
          <w:highlight w:val="none"/>
          <w:lang w:val="en-US" w:eastAsia="zh-CN"/>
        </w:rPr>
        <w:t>.涉企经营许可事项名称：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highlight w:val="none"/>
          <w:lang w:val="en-US" w:eastAsia="zh-CN"/>
        </w:rPr>
        <w:t>4</w:t>
      </w:r>
      <w:r>
        <w:rPr>
          <w:rFonts w:hint="eastAsia" w:ascii="宋体" w:hAnsi="宋体" w:eastAsia="仿宋GB2312" w:cs="Times New Roman"/>
          <w:b/>
          <w:bCs/>
          <w:strike w:val="0"/>
          <w:dstrike w:val="0"/>
          <w:color w:val="auto"/>
          <w:sz w:val="28"/>
          <w:szCs w:val="28"/>
          <w:highlight w:val="none"/>
          <w:lang w:val="en-US" w:eastAsia="zh-CN"/>
        </w:rPr>
        <w:t>.许可证件名称：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highlight w:val="none"/>
          <w:lang w:val="en-US" w:eastAsia="zh-CN"/>
        </w:rPr>
        <w:t>5</w:t>
      </w:r>
      <w:r>
        <w:rPr>
          <w:rFonts w:hint="eastAsia" w:ascii="宋体" w:hAnsi="宋体" w:eastAsia="仿宋GB2312" w:cs="Times New Roman"/>
          <w:b/>
          <w:bCs/>
          <w:strike w:val="0"/>
          <w:dstrike w:val="0"/>
          <w:color w:val="auto"/>
          <w:sz w:val="28"/>
          <w:szCs w:val="28"/>
          <w:highlight w:val="none"/>
          <w:lang w:val="en-US" w:eastAsia="zh-CN"/>
        </w:rPr>
        <w:t>.改革方式：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auto"/>
          <w:sz w:val="28"/>
          <w:szCs w:val="28"/>
          <w:highlight w:val="none"/>
          <w:lang w:val="en-US" w:eastAsia="zh-CN"/>
        </w:rPr>
      </w:pPr>
      <w:r>
        <w:rPr>
          <w:rFonts w:hint="eastAsia" w:ascii="宋体" w:hAnsi="宋体" w:eastAsia="宋体" w:cs="宋体"/>
          <w:b/>
          <w:bCs/>
          <w:strike w:val="0"/>
          <w:dstrike w:val="0"/>
          <w:color w:val="auto"/>
          <w:sz w:val="28"/>
          <w:szCs w:val="28"/>
          <w:highlight w:val="none"/>
          <w:lang w:val="en-US" w:eastAsia="zh-CN"/>
        </w:rPr>
        <w:t>6</w:t>
      </w:r>
      <w:r>
        <w:rPr>
          <w:rFonts w:hint="eastAsia" w:ascii="宋体" w:hAnsi="宋体" w:eastAsia="仿宋GB2312" w:cs="Times New Roman"/>
          <w:b/>
          <w:bCs/>
          <w:strike w:val="0"/>
          <w:dstrike w:val="0"/>
          <w:color w:val="auto"/>
          <w:sz w:val="28"/>
          <w:szCs w:val="28"/>
          <w:highlight w:val="none"/>
          <w:lang w:val="en-US" w:eastAsia="zh-CN"/>
        </w:rPr>
        <w:t>.具体改革举措</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将承诺审批时限由</w:t>
      </w:r>
      <w:r>
        <w:rPr>
          <w:rFonts w:hint="eastAsia" w:ascii="宋体" w:hAnsi="宋体" w:eastAsia="宋体" w:cs="宋体"/>
          <w:b w:val="0"/>
          <w:bCs w:val="0"/>
          <w:strike w:val="0"/>
          <w:dstrike w:val="0"/>
          <w:color w:val="auto"/>
          <w:sz w:val="28"/>
          <w:szCs w:val="28"/>
          <w:highlight w:val="none"/>
          <w:lang w:val="en-US" w:eastAsia="zh-CN"/>
        </w:rPr>
        <w:t>30</w:t>
      </w:r>
      <w:r>
        <w:rPr>
          <w:rFonts w:hint="default" w:ascii="宋体" w:hAnsi="宋体" w:eastAsia="方正仿宋_GBK" w:cs="方正仿宋_GBK"/>
          <w:b w:val="0"/>
          <w:bCs w:val="0"/>
          <w:strike w:val="0"/>
          <w:dstrike w:val="0"/>
          <w:color w:val="auto"/>
          <w:sz w:val="28"/>
          <w:szCs w:val="28"/>
          <w:lang w:val="en-US" w:eastAsia="zh-CN"/>
        </w:rPr>
        <w:t>个工作日压减至</w:t>
      </w:r>
      <w:r>
        <w:rPr>
          <w:rFonts w:hint="eastAsia" w:ascii="宋体" w:hAnsi="宋体" w:eastAsia="宋体" w:cs="宋体"/>
          <w:b w:val="0"/>
          <w:bCs w:val="0"/>
          <w:strike w:val="0"/>
          <w:dstrike w:val="0"/>
          <w:color w:val="auto"/>
          <w:sz w:val="28"/>
          <w:szCs w:val="28"/>
          <w:lang w:val="en-US" w:eastAsia="zh-CN"/>
        </w:rPr>
        <w:t>12</w:t>
      </w:r>
      <w:r>
        <w:rPr>
          <w:rFonts w:hint="default" w:ascii="宋体" w:hAnsi="宋体" w:eastAsia="方正仿宋_GBK" w:cs="方正仿宋_GBK"/>
          <w:b w:val="0"/>
          <w:bCs w:val="0"/>
          <w:strike w:val="0"/>
          <w:dstrike w:val="0"/>
          <w:color w:val="auto"/>
          <w:sz w:val="28"/>
          <w:szCs w:val="28"/>
          <w:lang w:val="en-US" w:eastAsia="zh-CN"/>
        </w:rPr>
        <w:t>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auto"/>
          <w:sz w:val="28"/>
          <w:szCs w:val="28"/>
          <w:highlight w:val="none"/>
          <w:lang w:val="en-US" w:eastAsia="zh-CN"/>
        </w:rPr>
      </w:pPr>
      <w:r>
        <w:rPr>
          <w:rFonts w:hint="eastAsia" w:ascii="宋体" w:hAnsi="宋体" w:eastAsia="宋体" w:cs="宋体"/>
          <w:b/>
          <w:bCs/>
          <w:strike w:val="0"/>
          <w:dstrike w:val="0"/>
          <w:color w:val="auto"/>
          <w:sz w:val="28"/>
          <w:szCs w:val="28"/>
          <w:highlight w:val="none"/>
          <w:lang w:val="en-US" w:eastAsia="zh-CN"/>
        </w:rPr>
        <w:t>7</w:t>
      </w:r>
      <w:r>
        <w:rPr>
          <w:rFonts w:hint="eastAsia" w:ascii="宋体" w:hAnsi="宋体" w:eastAsia="仿宋GB2312" w:cs="Times New Roman"/>
          <w:b/>
          <w:bCs/>
          <w:strike w:val="0"/>
          <w:dstrike w:val="0"/>
          <w:color w:val="auto"/>
          <w:sz w:val="28"/>
          <w:szCs w:val="28"/>
          <w:highlight w:val="none"/>
          <w:lang w:val="en-US" w:eastAsia="zh-CN"/>
        </w:rPr>
        <w:t>.加强事中事后监管措施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加强现场检查抽查，对于改变安全设施设计且可能导致安全性能降低的、在施工期间重新设计的，督促建设单位报原审查部门重新申请安全设施设计审查。加强监督执法，对未按批准的安全设施设计施工的，依法处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.开展现场检查，督促建设单位在施工期间落实经批准的安全设施设计的有关内容、加强对施工质量的监测和管理，并建立相应的台账。</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.开展日常检查，对没有安全设施设计的、安全设施设计未按照规定报经港口行政管理部门审查同意的，依法责令停止建设或者停产停业整顿，限期改正，逾期未改正的，依法处以罚款。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.申请材料名称</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.安全设施设计审查申请书；</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.设计单位的基本情况及资信情况；</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.安全设施设计。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 xml:space="preserve">）《港口危险货物安全管理规定（2023年修正）》（交通运输部令2023年第8号）第十四条……建设单位在申请安全设施设计审查时应当提交以下材料： </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 xml:space="preserve">（一）安全设施设计审查申请书； </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 xml:space="preserve">（二）设计单位的基本情况及资信情况； </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（三）安全设施设计。……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.有无法定中介服务事项：</w:t>
      </w:r>
      <w:r>
        <w:rPr>
          <w:rFonts w:hint="default" w:ascii="宋体" w:hAnsi="宋体" w:eastAsia="方正仿宋_GBK" w:cs="方正仿宋_GBK"/>
          <w:b w:val="0"/>
          <w:bCs w:val="0"/>
          <w:strike w:val="0"/>
          <w:dstrike w:val="0"/>
          <w:color w:val="auto"/>
          <w:sz w:val="28"/>
          <w:szCs w:val="28"/>
          <w:lang w:val="en-US" w:eastAsia="zh-CN"/>
        </w:rPr>
        <w:t>有</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中介服务事项名称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安全设施设计</w:t>
      </w:r>
    </w:p>
    <w:p>
      <w:pPr>
        <w:spacing w:line="600" w:lineRule="exact"/>
        <w:ind w:firstLine="562" w:firstLineChars="200"/>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color w:val="auto"/>
          <w:sz w:val="28"/>
          <w:szCs w:val="28"/>
          <w:lang w:val="en-US"/>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中华人民共和国</w:t>
      </w:r>
      <w:r>
        <w:rPr>
          <w:rFonts w:hint="default" w:ascii="宋体" w:hAnsi="宋体" w:eastAsia="方正仿宋_GBK" w:cs="方正仿宋_GBK"/>
          <w:b w:val="0"/>
          <w:bCs w:val="0"/>
          <w:strike w:val="0"/>
          <w:dstrike w:val="0"/>
          <w:color w:val="auto"/>
          <w:sz w:val="28"/>
          <w:szCs w:val="28"/>
          <w:lang w:val="en-US" w:eastAsia="zh-CN"/>
        </w:rPr>
        <w:t>安全生产法》第三十三条</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建设项目安全设施的设计人、设计单位应当对安全设施设计负责。……</w:t>
      </w:r>
    </w:p>
    <w:p>
      <w:pPr>
        <w:spacing w:line="600" w:lineRule="exact"/>
        <w:ind w:firstLine="560" w:firstLineChars="200"/>
        <w:rPr>
          <w:rFonts w:hint="eastAsia" w:ascii="宋体" w:hAnsi="宋体" w:eastAsia="方正仿宋_GBK" w:cs="Times New Roman"/>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《港口危险货物安全管理规定（2023年修正）》（交通运输部令2023年第8号）</w:t>
      </w:r>
      <w:r>
        <w:rPr>
          <w:rFonts w:hint="default" w:ascii="宋体" w:hAnsi="宋体" w:eastAsia="方正仿宋_GBK" w:cs="方正仿宋_GBK"/>
          <w:b w:val="0"/>
          <w:bCs w:val="0"/>
          <w:strike w:val="0"/>
          <w:dstrike w:val="0"/>
          <w:color w:val="auto"/>
          <w:sz w:val="28"/>
          <w:szCs w:val="28"/>
          <w:lang w:val="en-US" w:eastAsia="zh-CN"/>
        </w:rPr>
        <w:t>第十三条</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建设单位应当在危险货物港口建设项目初步设计阶段按照国家有关规定委托设计单位对安全设施进行设计。...</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提供中介服务的机构</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安全设施设计单位</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中介服务事项的收费性质</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经营服务性收费（市场调节价）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.办理行政许可的程序环节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.委托设计单位对安全设施进行设计。</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.申请安全设施设计审查。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.组织审查。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4</w:t>
      </w:r>
      <w:r>
        <w:rPr>
          <w:rFonts w:hint="default" w:ascii="宋体" w:hAnsi="宋体" w:eastAsia="方正仿宋_GBK" w:cs="方正仿宋_GBK"/>
          <w:b w:val="0"/>
          <w:bCs w:val="0"/>
          <w:strike w:val="0"/>
          <w:dstrike w:val="0"/>
          <w:color w:val="auto"/>
          <w:sz w:val="28"/>
          <w:szCs w:val="28"/>
          <w:lang w:val="en-US" w:eastAsia="zh-CN"/>
        </w:rPr>
        <w:t>.作出审查决定。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.规定行政许可程序的依据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《港口危险货物安全管理规定（2023年修正）》（交通运输部令2023年第8号）</w:t>
      </w:r>
      <w:r>
        <w:rPr>
          <w:rFonts w:hint="default" w:ascii="宋体" w:hAnsi="宋体" w:eastAsia="方正仿宋_GBK" w:cs="方正仿宋_GBK"/>
          <w:b w:val="0"/>
          <w:bCs w:val="0"/>
          <w:strike w:val="0"/>
          <w:dstrike w:val="0"/>
          <w:color w:val="auto"/>
          <w:sz w:val="28"/>
          <w:szCs w:val="28"/>
          <w:lang w:val="en-US" w:eastAsia="zh-CN"/>
        </w:rPr>
        <w:t>第十三条、第十四条、第十五条</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 xml:space="preserve">第十三条　建设单位应当在危险货物港口建设项目初步设计阶段按照国家有关规定委托设计单位对安全设施进行设计。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 xml:space="preserve">安全设施设计应当符合有关安全生产和港口建设的法律、法规、规章以及国家标准、行业标准，并包括以下主要内容：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 xml:space="preserve">（一）该建设项目涉及的危险、有害因素和程度及周边环境安全分析；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 xml:space="preserve">（二）采用的安全设施和措施，预期效果以及存在的问题与建议；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 xml:space="preserve">（三）对安全预评价报告中有关安全设施设计的对策与建议的采纳情况说明；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（四）可能出现的事故预防及应急救援措施。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 xml:space="preserve"> 第十四条　由港口行政管理部门负责初步设计审批的危险货物港口建设项目，在初步设计审批中对安全设施设计进行审查。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 xml:space="preserve">前款规定之外的其他危险货物港口建设项目，由负责安全条件审查的港口行政管理部门进行安全设施设计审查。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 xml:space="preserve">建设单位在申请安全设施设计审查时应当提交以下材料：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 xml:space="preserve">（一）安全设施设计审查申请书；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 xml:space="preserve">（二）设计单位的基本情况及资信情况；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 xml:space="preserve">（三）安全设施设计。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港口行政管理部门应当自受理申请之日起</w:t>
      </w:r>
      <w:r>
        <w:rPr>
          <w:rFonts w:hint="eastAsia" w:ascii="宋体" w:hAnsi="宋体" w:eastAsia="宋体" w:cs="宋体"/>
          <w:b w:val="0"/>
          <w:bCs w:val="0"/>
          <w:strike w:val="0"/>
          <w:dstrike w:val="0"/>
          <w:color w:val="auto"/>
          <w:sz w:val="28"/>
          <w:szCs w:val="28"/>
          <w:lang w:val="en-US" w:eastAsia="zh-CN"/>
        </w:rPr>
        <w:t>20</w:t>
      </w:r>
      <w:r>
        <w:rPr>
          <w:rFonts w:hint="default" w:ascii="宋体" w:hAnsi="宋体" w:eastAsia="方正仿宋_GBK" w:cs="方正仿宋_GBK"/>
          <w:b w:val="0"/>
          <w:bCs w:val="0"/>
          <w:strike w:val="0"/>
          <w:dstrike w:val="0"/>
          <w:color w:val="auto"/>
          <w:sz w:val="28"/>
          <w:szCs w:val="28"/>
          <w:lang w:val="en-US" w:eastAsia="zh-CN"/>
        </w:rPr>
        <w:t>日内对申请材料进行审查，作出审查决定，并告知申请人；</w:t>
      </w:r>
      <w:r>
        <w:rPr>
          <w:rFonts w:hint="eastAsia" w:ascii="宋体" w:hAnsi="宋体" w:eastAsia="宋体" w:cs="宋体"/>
          <w:b w:val="0"/>
          <w:bCs w:val="0"/>
          <w:strike w:val="0"/>
          <w:dstrike w:val="0"/>
          <w:color w:val="auto"/>
          <w:sz w:val="28"/>
          <w:szCs w:val="28"/>
          <w:lang w:val="en-US" w:eastAsia="zh-CN"/>
        </w:rPr>
        <w:t>20</w:t>
      </w:r>
      <w:r>
        <w:rPr>
          <w:rFonts w:hint="default" w:ascii="宋体" w:hAnsi="宋体" w:eastAsia="方正仿宋_GBK" w:cs="方正仿宋_GBK"/>
          <w:b w:val="0"/>
          <w:bCs w:val="0"/>
          <w:strike w:val="0"/>
          <w:dstrike w:val="0"/>
          <w:color w:val="auto"/>
          <w:sz w:val="28"/>
          <w:szCs w:val="28"/>
          <w:lang w:val="en-US" w:eastAsia="zh-CN"/>
        </w:rPr>
        <w:t>日内不能作出决定的，经本部门负责人批准，可以延长</w:t>
      </w:r>
      <w:r>
        <w:rPr>
          <w:rFonts w:hint="eastAsia" w:ascii="宋体" w:hAnsi="宋体" w:eastAsia="宋体" w:cs="宋体"/>
          <w:b w:val="0"/>
          <w:bCs w:val="0"/>
          <w:strike w:val="0"/>
          <w:dstrike w:val="0"/>
          <w:color w:val="auto"/>
          <w:sz w:val="28"/>
          <w:szCs w:val="28"/>
          <w:lang w:val="en-US" w:eastAsia="zh-CN"/>
        </w:rPr>
        <w:t>10</w:t>
      </w:r>
      <w:r>
        <w:rPr>
          <w:rFonts w:hint="default" w:ascii="宋体" w:hAnsi="宋体" w:eastAsia="方正仿宋_GBK" w:cs="方正仿宋_GBK"/>
          <w:b w:val="0"/>
          <w:bCs w:val="0"/>
          <w:strike w:val="0"/>
          <w:dstrike w:val="0"/>
          <w:color w:val="auto"/>
          <w:sz w:val="28"/>
          <w:szCs w:val="28"/>
          <w:lang w:val="en-US" w:eastAsia="zh-CN"/>
        </w:rPr>
        <w:t xml:space="preserve">日，并应当将延长期限的理由告知申请人。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 xml:space="preserve">第十五条　有下列情形之一的，安全设施设计审查不予通过：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 xml:space="preserve">（一）设计单位资质不符合相关规定的；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 xml:space="preserve">（二）未按照有关法律、法规、规章和国家标准、行业标准的规定进行设计的；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 xml:space="preserve">（三）对未采纳安全预评价报告中的安全对策和建议，未作充分论证说明的；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 xml:space="preserve">（四）隐瞒有关情况或者提供虚假文件、资料的。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安全设施设计审查未通过的，建设单位经过整改后可以重新申请安全设施设计审查。</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是否需要现场勘验</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是否需要组织听证</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是否需要招标、拍卖、挂牌交易</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是否需要检验、检测、检疫</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是否需要鉴定</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是否需要专家评审</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9</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是否需要向社会公示</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10</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是否实行告知承诺办理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11</w:t>
      </w:r>
      <w:r>
        <w:rPr>
          <w:rFonts w:hint="eastAsia" w:ascii="宋体" w:hAnsi="宋体" w:eastAsia="仿宋GB2312" w:cs="Times New Roman"/>
          <w:b/>
          <w:bCs/>
          <w:strike w:val="0"/>
          <w:dstrike w:val="0"/>
          <w:color w:val="auto"/>
          <w:sz w:val="28"/>
          <w:szCs w:val="28"/>
          <w:lang w:val="en-US" w:eastAsia="zh-CN"/>
        </w:rPr>
        <w:t>.审批机关是否委托服务机构开展技术性服务：</w:t>
      </w:r>
      <w:r>
        <w:rPr>
          <w:rFonts w:hint="eastAsia" w:ascii="宋体" w:hAnsi="宋体"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.承诺受理时限：</w:t>
      </w:r>
      <w:r>
        <w:rPr>
          <w:rFonts w:hint="default" w:ascii="宋体" w:hAnsi="宋体" w:eastAsia="方正仿宋_GBK" w:cs="方正仿宋_GBK"/>
          <w:b w:val="0"/>
          <w:bCs w:val="0"/>
          <w:strike w:val="0"/>
          <w:dstrike w:val="0"/>
          <w:color w:val="auto"/>
          <w:sz w:val="28"/>
          <w:szCs w:val="28"/>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highlight w:val="yellow"/>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.法定审批时限：</w:t>
      </w:r>
      <w:r>
        <w:rPr>
          <w:rFonts w:hint="eastAsia" w:ascii="宋体" w:hAnsi="宋体" w:eastAsia="宋体" w:cs="宋体"/>
          <w:b w:val="0"/>
          <w:bCs w:val="0"/>
          <w:strike w:val="0"/>
          <w:dstrike w:val="0"/>
          <w:color w:val="auto"/>
          <w:sz w:val="28"/>
          <w:szCs w:val="28"/>
          <w:highlight w:val="none"/>
          <w:lang w:val="en-US" w:eastAsia="zh-CN"/>
        </w:rPr>
        <w:t>30</w:t>
      </w:r>
      <w:r>
        <w:rPr>
          <w:rFonts w:hint="eastAsia" w:ascii="宋体" w:hAnsi="宋体" w:eastAsia="方正仿宋_GBK" w:cs="方正仿宋_GBK"/>
          <w:b w:val="0"/>
          <w:bCs w:val="0"/>
          <w:strike w:val="0"/>
          <w:dstrike w:val="0"/>
          <w:color w:val="auto"/>
          <w:sz w:val="28"/>
          <w:szCs w:val="28"/>
          <w:highlight w:val="none"/>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.规定法定审批时限依据</w:t>
      </w:r>
    </w:p>
    <w:p>
      <w:pPr>
        <w:spacing w:line="600" w:lineRule="exact"/>
        <w:ind w:firstLine="560" w:firstLineChars="200"/>
        <w:rPr>
          <w:rFonts w:hint="default" w:ascii="宋体" w:hAnsi="宋体" w:eastAsia="仿宋GB2312" w:cs="Times New Roman"/>
          <w:color w:val="auto"/>
          <w:sz w:val="32"/>
          <w:szCs w:val="32"/>
          <w:lang w:val="en-US"/>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《港口危险货物安全管理规定（2023年修正）》（交通运输部令2023年第8号）</w:t>
      </w:r>
      <w:r>
        <w:rPr>
          <w:rFonts w:hint="default" w:ascii="宋体" w:hAnsi="宋体" w:eastAsia="方正仿宋_GBK" w:cs="方正仿宋_GBK"/>
          <w:b w:val="0"/>
          <w:bCs w:val="0"/>
          <w:strike w:val="0"/>
          <w:dstrike w:val="0"/>
          <w:color w:val="auto"/>
          <w:sz w:val="28"/>
          <w:szCs w:val="28"/>
          <w:lang w:val="en-US" w:eastAsia="zh-CN"/>
        </w:rPr>
        <w:t>第十四条　...</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港口行政管理部门应当自受理申请之日起</w:t>
      </w:r>
      <w:r>
        <w:rPr>
          <w:rFonts w:hint="eastAsia" w:ascii="宋体" w:hAnsi="宋体" w:eastAsia="宋体" w:cs="宋体"/>
          <w:b w:val="0"/>
          <w:bCs w:val="0"/>
          <w:strike w:val="0"/>
          <w:dstrike w:val="0"/>
          <w:color w:val="auto"/>
          <w:sz w:val="28"/>
          <w:szCs w:val="28"/>
          <w:lang w:val="en-US" w:eastAsia="zh-CN"/>
        </w:rPr>
        <w:t>20</w:t>
      </w:r>
      <w:r>
        <w:rPr>
          <w:rFonts w:hint="default" w:ascii="宋体" w:hAnsi="宋体" w:eastAsia="方正仿宋_GBK" w:cs="方正仿宋_GBK"/>
          <w:b w:val="0"/>
          <w:bCs w:val="0"/>
          <w:strike w:val="0"/>
          <w:dstrike w:val="0"/>
          <w:color w:val="auto"/>
          <w:sz w:val="28"/>
          <w:szCs w:val="28"/>
          <w:lang w:val="en-US" w:eastAsia="zh-CN"/>
        </w:rPr>
        <w:t>日内对申请材料进行审查，作出审查决定，并告知申请人；</w:t>
      </w:r>
      <w:r>
        <w:rPr>
          <w:rFonts w:hint="eastAsia" w:ascii="宋体" w:hAnsi="宋体" w:eastAsia="宋体" w:cs="宋体"/>
          <w:b w:val="0"/>
          <w:bCs w:val="0"/>
          <w:strike w:val="0"/>
          <w:dstrike w:val="0"/>
          <w:color w:val="auto"/>
          <w:sz w:val="28"/>
          <w:szCs w:val="28"/>
          <w:lang w:val="en-US" w:eastAsia="zh-CN"/>
        </w:rPr>
        <w:t>20</w:t>
      </w:r>
      <w:r>
        <w:rPr>
          <w:rFonts w:hint="default" w:ascii="宋体" w:hAnsi="宋体" w:eastAsia="方正仿宋_GBK" w:cs="方正仿宋_GBK"/>
          <w:b w:val="0"/>
          <w:bCs w:val="0"/>
          <w:strike w:val="0"/>
          <w:dstrike w:val="0"/>
          <w:color w:val="auto"/>
          <w:sz w:val="28"/>
          <w:szCs w:val="28"/>
          <w:lang w:val="en-US" w:eastAsia="zh-CN"/>
        </w:rPr>
        <w:t>日内不能作出决定的，经本部门负责人批准，可以延长</w:t>
      </w:r>
      <w:r>
        <w:rPr>
          <w:rFonts w:hint="eastAsia" w:ascii="宋体" w:hAnsi="宋体" w:eastAsia="宋体" w:cs="宋体"/>
          <w:b w:val="0"/>
          <w:bCs w:val="0"/>
          <w:strike w:val="0"/>
          <w:dstrike w:val="0"/>
          <w:color w:val="auto"/>
          <w:sz w:val="28"/>
          <w:szCs w:val="28"/>
          <w:lang w:val="en-US" w:eastAsia="zh-CN"/>
        </w:rPr>
        <w:t>10</w:t>
      </w:r>
      <w:r>
        <w:rPr>
          <w:rFonts w:hint="default" w:ascii="宋体" w:hAnsi="宋体" w:eastAsia="方正仿宋_GBK" w:cs="方正仿宋_GBK"/>
          <w:b w:val="0"/>
          <w:bCs w:val="0"/>
          <w:strike w:val="0"/>
          <w:dstrike w:val="0"/>
          <w:color w:val="auto"/>
          <w:sz w:val="28"/>
          <w:szCs w:val="28"/>
          <w:lang w:val="en-US" w:eastAsia="zh-CN"/>
        </w:rPr>
        <w:t>日，并应当将延长期限的理由告知申请人。</w:t>
      </w:r>
    </w:p>
    <w:p>
      <w:pPr>
        <w:spacing w:line="600" w:lineRule="exact"/>
        <w:ind w:firstLine="562" w:firstLineChars="200"/>
        <w:rPr>
          <w:rFonts w:hint="default" w:ascii="宋体" w:hAnsi="宋体" w:eastAsia="仿宋GB2312" w:cs="Times New Roman"/>
          <w:strike w:val="0"/>
          <w:dstrike w:val="0"/>
          <w:color w:val="auto"/>
          <w:sz w:val="28"/>
          <w:szCs w:val="28"/>
          <w:highlight w:val="yellow"/>
          <w:lang w:val="en-US"/>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.承诺审批时限：</w:t>
      </w:r>
      <w:r>
        <w:rPr>
          <w:rFonts w:hint="eastAsia" w:ascii="宋体" w:hAnsi="宋体" w:eastAsia="方正仿宋_GBK" w:cs="方正仿宋_GBK"/>
          <w:b w:val="0"/>
          <w:bCs w:val="0"/>
          <w:strike w:val="0"/>
          <w:dstrike w:val="0"/>
          <w:color w:val="auto"/>
          <w:sz w:val="28"/>
          <w:szCs w:val="28"/>
          <w:highlight w:val="none"/>
          <w:lang w:val="en-US" w:eastAsia="zh-CN"/>
        </w:rPr>
        <w:t>12</w:t>
      </w:r>
      <w:r>
        <w:rPr>
          <w:rFonts w:hint="default" w:ascii="宋体" w:hAnsi="宋体" w:eastAsia="方正仿宋_GBK" w:cs="方正仿宋_GBK"/>
          <w:b w:val="0"/>
          <w:bCs w:val="0"/>
          <w:strike w:val="0"/>
          <w:dstrike w:val="0"/>
          <w:color w:val="auto"/>
          <w:sz w:val="28"/>
          <w:szCs w:val="28"/>
          <w:highlight w:val="none"/>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.办理行政许可是否收费：</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.收费项目的名称、收费项目的标准、设定收费项目的依据、规定收费标准的依据</w:t>
      </w:r>
    </w:p>
    <w:p>
      <w:pPr>
        <w:spacing w:line="600" w:lineRule="exact"/>
        <w:ind w:firstLine="560" w:firstLineChars="200"/>
        <w:rPr>
          <w:rFonts w:hint="eastAsia" w:ascii="宋体" w:hAnsi="宋体" w:eastAsia="方正仿宋_GBK" w:cs="方正仿宋_GBK"/>
          <w:b/>
          <w:bCs/>
          <w:strike w:val="0"/>
          <w:dstrike w:val="0"/>
          <w:color w:val="auto"/>
          <w:sz w:val="28"/>
          <w:szCs w:val="28"/>
          <w:lang w:val="en-US" w:eastAsia="zh-CN"/>
        </w:rPr>
      </w:pPr>
      <w:r>
        <w:rPr>
          <w:rFonts w:hint="eastAsia" w:ascii="宋体" w:hAnsi="宋体" w:eastAsia="方正仿宋_GBK" w:cs="方正仿宋_GBK"/>
          <w:color w:val="auto"/>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.审批结果类型：</w:t>
      </w:r>
      <w:r>
        <w:rPr>
          <w:rFonts w:hint="default" w:ascii="宋体" w:hAnsi="宋体" w:eastAsia="方正仿宋_GBK" w:cs="方正仿宋_GBK"/>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.审批结果名称：</w:t>
      </w:r>
      <w:r>
        <w:rPr>
          <w:rFonts w:hint="eastAsia" w:ascii="宋体" w:hAnsi="宋体" w:eastAsia="方正仿宋_GBK" w:cs="方正仿宋_GBK"/>
          <w:b w:val="0"/>
          <w:bCs w:val="0"/>
          <w:strike w:val="0"/>
          <w:dstrike w:val="0"/>
          <w:color w:val="auto"/>
          <w:sz w:val="28"/>
          <w:szCs w:val="28"/>
          <w:lang w:val="en-US" w:eastAsia="zh-CN"/>
        </w:rPr>
        <w:t>审查决定书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.审批结果的有效期限：</w:t>
      </w:r>
      <w:r>
        <w:rPr>
          <w:rFonts w:hint="eastAsia" w:ascii="宋体" w:hAnsi="宋体" w:eastAsia="方正仿宋_GBK" w:cs="方正仿宋_GBK"/>
          <w:b w:val="0"/>
          <w:bCs w:val="0"/>
          <w:strike w:val="0"/>
          <w:dstrike w:val="0"/>
          <w:color w:val="auto"/>
          <w:sz w:val="28"/>
          <w:szCs w:val="28"/>
          <w:lang w:val="en-US" w:eastAsia="zh-CN"/>
        </w:rPr>
        <w:t>当次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 xml:space="preserve">）《港口危险货物安全管理规定（2023年修正）》（交通运输部令2023年第8号）第十六条 已经通过审查的危险货物港口建设项目安全设施设计有下列情形之一的，建设单位应当报原审查部门重新申请安全设施设计审查：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 xml:space="preserve">（一）改变安全设施设计且可能导致安全性能降低的；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（二）在施工期间重新设计的。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.是否需要办理审批结果变更手续：</w:t>
      </w:r>
      <w:r>
        <w:rPr>
          <w:rFonts w:hint="default"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.是否需要办理审批结果延续手续：</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9</w:t>
      </w:r>
      <w:r>
        <w:rPr>
          <w:rFonts w:hint="eastAsia" w:ascii="宋体" w:hAnsi="宋体" w:eastAsia="仿宋GB2312" w:cs="Times New Roman"/>
          <w:b/>
          <w:bCs/>
          <w:strike w:val="0"/>
          <w:dstrike w:val="0"/>
          <w:color w:val="auto"/>
          <w:sz w:val="28"/>
          <w:szCs w:val="28"/>
          <w:lang w:val="en-US" w:eastAsia="zh-CN"/>
        </w:rPr>
        <w:t>.审批结果的有效地域范围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港口建设项目所在地点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10</w:t>
      </w:r>
      <w:r>
        <w:rPr>
          <w:rFonts w:hint="eastAsia" w:ascii="宋体" w:hAnsi="宋体" w:eastAsia="仿宋GB2312" w:cs="Times New Roman"/>
          <w:b/>
          <w:bCs/>
          <w:strike w:val="0"/>
          <w:dstrike w:val="0"/>
          <w:color w:val="auto"/>
          <w:sz w:val="28"/>
          <w:szCs w:val="28"/>
          <w:lang w:val="en-US" w:eastAsia="zh-CN"/>
        </w:rPr>
        <w:t>.规定审批结果有效地域范围的依据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 xml:space="preserve">）《港口危险货物安全管理规定（2023年修正）》（交通运输部令2023年第8号）第十四条 由港口行政管理部门负责初步设计审批的危险货物港口建设项目，在初步设计审批中对安全设施设计进行审查。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前款规定之外的其他危险货物港口建设项目，由负责安全条件审查的港口行政管理部门进行安全设施设计审查。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.有无行政许可数量限制：</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.公布数量限制的方式：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.公布数量限制的周期：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.在数量限制条件下实施行政许可的方式：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.有无年检要求：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.年检周期：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.年检是否要求报送材料：</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.年检报送材料名称：</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.年检是否收费：</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.通过年检的证明或者标志：</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有无年报要求</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年报报送材料名称</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年报周期</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省级、设区的市级、县级交通运输部门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十五、备注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ZDEyZDkzZmZjMzcwNDhiMmRhNDM5ODJhYjExZmIifQ=="/>
  </w:docVars>
  <w:rsids>
    <w:rsidRoot w:val="28723728"/>
    <w:rsid w:val="0B212882"/>
    <w:rsid w:val="28723728"/>
    <w:rsid w:val="63E31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imes New Roman"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16</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2023-11-16T02:22:00Z</dcterms:created>
  <dc:creator>李  涛</dc:creator>
  <cp:lastModifiedBy>冯飞洪</cp:lastModifiedBy>
  <dcterms:modified xsi:type="dcterms:W3CDTF">2023-11-24T02:10:36Z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E65C4014353D42EF84537DED1822BB85_13</vt:lpwstr>
  </property>
</Properties>
</file>