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FF0000"/>
          <w:spacing w:val="-14"/>
          <w:w w:val="90"/>
          <w:sz w:val="122"/>
          <w:szCs w:val="122"/>
        </w:rPr>
      </w:pPr>
    </w:p>
    <w:p w14:paraId="61F5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"/>
          <w:w w:val="9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</w:rPr>
        <w:t>财政局文件</w:t>
      </w:r>
    </w:p>
    <w:p w14:paraId="0B1F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90"/>
          <w:sz w:val="32"/>
          <w:szCs w:val="32"/>
        </w:rPr>
      </w:pPr>
    </w:p>
    <w:p w14:paraId="302E6AC7">
      <w:pPr>
        <w:keepNext w:val="0"/>
        <w:keepLines w:val="0"/>
        <w:pageBreakBefore w:val="0"/>
        <w:widowControl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华财农〔2026〕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AC1E2C2">
      <w:pPr>
        <w:keepNext w:val="0"/>
        <w:keepLines w:val="0"/>
        <w:pageBreakBefore w:val="0"/>
        <w:widowControl w:val="0"/>
        <w:tabs>
          <w:tab w:val="right" w:pos="9064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-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99695</wp:posOffset>
                </wp:positionV>
                <wp:extent cx="5687695" cy="635"/>
                <wp:effectExtent l="0" t="15875" r="82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7.85pt;height:0.05pt;width:447.85pt;z-index:251660288;mso-width-relative:page;mso-height-relative:page;" filled="f" stroked="t" coordsize="21600,21600" o:gfxdata="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C5zB2QAAAAgBAAAPAAAAAAAAAAEAIAAAACIAAABkcnMvZG93bnJldi54&#10;bWxQSwECFAAUAAAACACHTuJAb72GbvkBAADnAwAADgAAAAAAAAABACAAAAAo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</w:p>
    <w:p w14:paraId="5E33260F"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4"/>
      <w:bookmarkStart w:id="1" w:name="OLE_LINK5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财政局关于下达2026年中央财政衔接推进乡村振兴补助资金的通知</w:t>
      </w:r>
      <w:bookmarkEnd w:id="0"/>
      <w:bookmarkEnd w:id="1"/>
    </w:p>
    <w:p w14:paraId="589E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FC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AA2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《玉溪市财政局关于提前下达2026年中央财政衔接推进乡村振兴补助资金的通知》（玉财农〔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101号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《华宁县人民政府关于华宁县农业农村局关于实施2026年盘溪镇大寨社区羊街小组旅游产业配套设施建设项目的批复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》(华政复〔2026〕4号)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文件要求</w:t>
      </w:r>
      <w:r>
        <w:rPr>
          <w:rFonts w:ascii="Times New Roman" w:hAnsi="Times New Roman" w:eastAsia="方正仿宋_GBK"/>
          <w:sz w:val="32"/>
          <w:szCs w:val="32"/>
          <w:lang w:bidi="ar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你单位202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中央财政衔接推进乡村振兴补助资金190.1</w:t>
      </w:r>
      <w:r>
        <w:rPr>
          <w:rFonts w:ascii="Times New Roman" w:hAnsi="Times New Roman" w:eastAsia="方正仿宋_GBK"/>
          <w:sz w:val="32"/>
          <w:szCs w:val="32"/>
          <w:lang w:bidi="ar"/>
        </w:rPr>
        <w:t>万元（具体预算单位、金额、科目名称、预算项目详见附表）。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并将有关事项通知如下：</w:t>
      </w:r>
    </w:p>
    <w:p w14:paraId="17C709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一、切实管好用好衔接资金。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认真贯彻落实党中央、国务院关于过渡期后常态化帮扶的决策部署和省委、省人民政府工作要求，待中央衔接资金具体调整优化方案确定后，资金管理使用按照新修订办法等要求执行。督促指导加强资金项目管理，优先选择前期工作到位的项目，将资金尽快落到具体项目，加强项目实施的跟踪调度，加快资金支出，支出情况将作为资金分配的重要因素。持续强化资金监管，切实管好用好资金，充分发挥资金使用效益。</w:t>
      </w:r>
    </w:p>
    <w:p w14:paraId="314AF1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二、突出资金支持重点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督促行业主管部门加强项目谋划等前期工作，突出资金支持重点，优先支持联农带农富农产业发展，以及就业帮扶和欠发达地区开发式帮扶，进一步巩固拓展脱贫攻坚成果，增强脱贫地区和脱贫群众内生发展动力。</w:t>
      </w:r>
    </w:p>
    <w:p w14:paraId="66B5F9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三、认真落实预算执行常态化监督有关要求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此次下达的中央衔接资金列入转移支付预算执行常态化监督范围，财政部门要在预算管理一体化系统及时接收登录预算指标，并保持“追踪”标识不变，将资金分解落实到单位和具体项目时,对资金来源既包含中央衔接资金又包含地方对应安排资金的，应在预算指标文件、预算管理一体化系统中按资金明细来源分别列示和登录预算指标。各地应在收到上级资金后30日内将资金分解下达到具体单位和项目（资金下达超时情况将纳入后续资金测算分配因素）。财政部门要依托预算管理一体化系统转移支付监控模块，加强日常监管，提高转移支付资金管理使用规范性和有效性。</w:t>
      </w:r>
    </w:p>
    <w:p w14:paraId="0ECC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5B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A89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下达明细表</w:t>
      </w:r>
    </w:p>
    <w:p w14:paraId="7324718B">
      <w:pPr>
        <w:pStyle w:val="2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2026年华宁县盘溪镇大寨社区羊街小组旅游产业配套设施建设项目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绩效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目标表</w:t>
      </w:r>
    </w:p>
    <w:p w14:paraId="374600A2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2428E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06902E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ED23A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 w14:paraId="1F29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3A1A528"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F500D93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资金下达明细表</w:t>
      </w:r>
    </w:p>
    <w:tbl>
      <w:tblPr>
        <w:tblStyle w:val="5"/>
        <w:tblpPr w:leftFromText="180" w:rightFromText="180" w:vertAnchor="text" w:horzAnchor="margin" w:tblpY="48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18"/>
        <w:gridCol w:w="1269"/>
        <w:gridCol w:w="1009"/>
        <w:gridCol w:w="2795"/>
        <w:gridCol w:w="2414"/>
        <w:gridCol w:w="1002"/>
        <w:gridCol w:w="1325"/>
        <w:gridCol w:w="1119"/>
      </w:tblGrid>
      <w:tr w14:paraId="11F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single" w:color="auto" w:sz="4" w:space="0"/>
            </w:tcBorders>
            <w:vAlign w:val="center"/>
          </w:tcPr>
          <w:p w14:paraId="0D2E1E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预算单位</w:t>
            </w:r>
          </w:p>
          <w:p w14:paraId="530509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（县区）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04188F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功能科目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7FFC2A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 w14:paraId="5C5A725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项目分类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vAlign w:val="center"/>
          </w:tcPr>
          <w:p w14:paraId="480B7B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预算项目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 w14:paraId="4E77BA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指标用途摘要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0DDB2F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  <w:t>指标来源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 w14:paraId="5962B1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下达金额（元）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1AD2C2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备注</w:t>
            </w:r>
          </w:p>
        </w:tc>
      </w:tr>
      <w:tr w14:paraId="46C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01" w:type="dxa"/>
            <w:vAlign w:val="center"/>
          </w:tcPr>
          <w:p w14:paraId="4292C06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 w14:paraId="1BDB8F9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2130505 生产发展</w:t>
            </w:r>
          </w:p>
        </w:tc>
        <w:tc>
          <w:tcPr>
            <w:tcW w:w="1269" w:type="dxa"/>
            <w:vAlign w:val="center"/>
          </w:tcPr>
          <w:p w14:paraId="69F77F4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50402 基础设施建设</w:t>
            </w:r>
          </w:p>
        </w:tc>
        <w:tc>
          <w:tcPr>
            <w:tcW w:w="1009" w:type="dxa"/>
            <w:vAlign w:val="center"/>
          </w:tcPr>
          <w:p w14:paraId="1F4684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 w14:paraId="54F668E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2026年华宁县盘溪镇大寨社区羊街小组旅游产业配套设施建设项目资金</w:t>
            </w:r>
          </w:p>
        </w:tc>
        <w:tc>
          <w:tcPr>
            <w:tcW w:w="2414" w:type="dxa"/>
            <w:vAlign w:val="center"/>
          </w:tcPr>
          <w:p w14:paraId="038C763D"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2026年中央财政衔接推进乡村振兴补助资金（2026年华宁县盘溪镇大寨社区羊街小组旅游产业配套设施建设项目）</w:t>
            </w:r>
          </w:p>
        </w:tc>
        <w:tc>
          <w:tcPr>
            <w:tcW w:w="1002" w:type="dxa"/>
            <w:vAlign w:val="center"/>
          </w:tcPr>
          <w:p w14:paraId="577404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212 一般性转移支付</w:t>
            </w:r>
          </w:p>
        </w:tc>
        <w:tc>
          <w:tcPr>
            <w:tcW w:w="1325" w:type="dxa"/>
            <w:vAlign w:val="center"/>
          </w:tcPr>
          <w:p w14:paraId="04E0C84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1901000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4DC1E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中央资金</w:t>
            </w:r>
          </w:p>
        </w:tc>
      </w:tr>
      <w:tr w14:paraId="2D6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08" w:type="dxa"/>
            <w:gridSpan w:val="7"/>
            <w:vAlign w:val="center"/>
          </w:tcPr>
          <w:p w14:paraId="5A6603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1325" w:type="dxa"/>
            <w:vAlign w:val="center"/>
          </w:tcPr>
          <w:p w14:paraId="0BF88CD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1901000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</w:tcPr>
          <w:p w14:paraId="2DC76D2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4F35C48E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A28C05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474" w:right="2098" w:bottom="1134" w:left="1587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88"/>
        <w:gridCol w:w="1221"/>
        <w:gridCol w:w="1821"/>
        <w:gridCol w:w="4042"/>
      </w:tblGrid>
      <w:tr w14:paraId="76ED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0BEAEB">
            <w:pPr>
              <w:pStyle w:val="2"/>
              <w:ind w:firstLine="560" w:firstLineChars="20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"/>
              </w:rPr>
              <w:t>2026年华宁县盘溪镇大寨社区羊街小组旅游产业配套设施建设项目绩效</w:t>
            </w:r>
            <w:r>
              <w:rPr>
                <w:rFonts w:hint="default" w:ascii="Times New Roman" w:hAnsi="Times New Roman" w:eastAsia="方正小标宋_GBK" w:cs="Times New Roman"/>
                <w:sz w:val="28"/>
                <w:szCs w:val="28"/>
                <w:lang w:val="en-US" w:eastAsia="zh-CN"/>
              </w:rPr>
              <w:t>目标表</w:t>
            </w:r>
          </w:p>
        </w:tc>
      </w:tr>
      <w:tr w14:paraId="26E9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2026年华宁县盘溪镇大寨社区羊街小组旅游产业配套设施建设项目</w:t>
            </w:r>
          </w:p>
        </w:tc>
      </w:tr>
      <w:tr w14:paraId="720D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华宁县农业农村局</w:t>
            </w:r>
          </w:p>
        </w:tc>
      </w:tr>
      <w:tr w14:paraId="2AAA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9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华宁县农业农村局</w:t>
            </w:r>
          </w:p>
        </w:tc>
      </w:tr>
      <w:tr w14:paraId="4625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年度资金总额（万元）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192.70</w:t>
            </w:r>
          </w:p>
        </w:tc>
      </w:tr>
      <w:tr w14:paraId="3086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D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190.10</w:t>
            </w:r>
          </w:p>
        </w:tc>
      </w:tr>
      <w:tr w14:paraId="3E0F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F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</w:tr>
      <w:tr w14:paraId="0D81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61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建设占地面积为299.04平方米多功能产业用房及露天夜市带动大寨社区、大寨羊街小组、新村村委会集体经济发展，其中收益分配比例为羊街小组70%、大寨社区15%、新村村委会15%。壮大村集体经济；项目建设完成后带动周边群众就业增收，带动群众多渠道发展就业。项目受益2个村（社区）3074户，8387人（其中脱贫人口及监测对象74户，243人）。</w:t>
            </w:r>
          </w:p>
        </w:tc>
      </w:tr>
      <w:tr w14:paraId="4C18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7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8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6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1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6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F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</w:tr>
      <w:tr w14:paraId="276E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E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产业设施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≥1项</w:t>
            </w:r>
          </w:p>
        </w:tc>
      </w:tr>
      <w:tr w14:paraId="73A6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2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A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2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室外附属设施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≥1项</w:t>
            </w:r>
          </w:p>
        </w:tc>
      </w:tr>
      <w:tr w14:paraId="06E6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5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2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2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污水管网铺设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≥104米</w:t>
            </w:r>
          </w:p>
        </w:tc>
      </w:tr>
      <w:tr w14:paraId="6599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D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工程质量合格率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4819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D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≤2026年8月31日</w:t>
            </w:r>
          </w:p>
        </w:tc>
      </w:tr>
      <w:tr w14:paraId="2F92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项目整体收益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≥8万元</w:t>
            </w:r>
          </w:p>
        </w:tc>
      </w:tr>
      <w:tr w14:paraId="410C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7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受益人口数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≥8726人</w:t>
            </w:r>
          </w:p>
        </w:tc>
      </w:tr>
      <w:tr w14:paraId="2B38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A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 w14:paraId="5A25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服务群众满意度（含脱贫人口及监测对象）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</w:tr>
    </w:tbl>
    <w:p w14:paraId="5471AC4C">
      <w:pPr>
        <w:spacing w:line="5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p w14:paraId="482E233C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5FCFBCBD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788812A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2A30915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038B9DC3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851B86A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99FF8E1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0F9D4AD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029D704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AA29D45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14E7AD93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544B6B1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6D76F27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665EFF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81B4904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68879107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3A41F11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E49839B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4032EA9F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07D8CB8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0ABA7661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171A7A38">
      <w:pPr>
        <w:spacing w:line="500" w:lineRule="exact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432CF85">
      <w:pPr>
        <w:pStyle w:val="2"/>
        <w:rPr>
          <w:rFonts w:hint="default"/>
        </w:rPr>
      </w:pPr>
    </w:p>
    <w:p w14:paraId="78A47F35">
      <w:pPr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.05pt;width:442.2pt;z-index:251663360;mso-width-relative:page;mso-height-relative:page;" filled="f" stroked="t" coordsize="21600,21600" o:gfxdata="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5AbnU&#10;AAAABAEAAA8AAAAAAAAAAQAgAAAAIgAAAGRycy9kb3ducmV2LnhtbFBLAQIUABQAAAAIAIdO4kCc&#10;+KKk6wEAANoDAAAOAAAAAAAAAAEAIAAAACM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抄送：本局预算国库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股。</w:t>
      </w:r>
    </w:p>
    <w:p w14:paraId="3D740BF4">
      <w:pPr>
        <w:spacing w:line="52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28.2pt;height:0pt;width:446.3pt;z-index:251662336;mso-width-relative:page;mso-height-relative:page;" filled="f" stroked="t" coordsize="21600,21600" o:gfxdata="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T7Ik1wAAAAgB&#10;AAAPAAAAAAAAAAEAIAAAACIAAABkcnMvZG93bnJldi54bWxQSwECFAAUAAAACACHTuJASamK5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1.8pt;height:0pt;width:446.3pt;z-index:251661312;mso-width-relative:page;mso-height-relative:page;" filled="f" stroked="t" coordsize="21600,21600" o:gfxdata="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c593VAAAABgEA&#10;AA8AAAAAAAAAAQAgAAAAIgAAAGRycy9kb3ducmV2LnhtbFBLAQIUABQAAAAIAIdO4kCguPx1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财政局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41" w:right="1474" w:bottom="130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307E">
    <w:pPr>
      <w:pStyle w:val="3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B15D4"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B15D4"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7"/>
    <w:rsid w:val="00032339"/>
    <w:rsid w:val="000539D2"/>
    <w:rsid w:val="000615CC"/>
    <w:rsid w:val="00064B2A"/>
    <w:rsid w:val="000755AD"/>
    <w:rsid w:val="00095E1C"/>
    <w:rsid w:val="000B05A4"/>
    <w:rsid w:val="000E3732"/>
    <w:rsid w:val="00114760"/>
    <w:rsid w:val="001B02E5"/>
    <w:rsid w:val="002712B6"/>
    <w:rsid w:val="002C082D"/>
    <w:rsid w:val="002E1F4F"/>
    <w:rsid w:val="003264BC"/>
    <w:rsid w:val="003A3165"/>
    <w:rsid w:val="003E66AF"/>
    <w:rsid w:val="003E6B9A"/>
    <w:rsid w:val="0043520C"/>
    <w:rsid w:val="004C0851"/>
    <w:rsid w:val="004C479D"/>
    <w:rsid w:val="00510BD8"/>
    <w:rsid w:val="005604E0"/>
    <w:rsid w:val="005B750E"/>
    <w:rsid w:val="005C4B21"/>
    <w:rsid w:val="005C59BC"/>
    <w:rsid w:val="006128E1"/>
    <w:rsid w:val="006376B0"/>
    <w:rsid w:val="00674A74"/>
    <w:rsid w:val="00680AB4"/>
    <w:rsid w:val="007D1E3D"/>
    <w:rsid w:val="007D3C78"/>
    <w:rsid w:val="007E11DE"/>
    <w:rsid w:val="007E578F"/>
    <w:rsid w:val="008D3ECD"/>
    <w:rsid w:val="00921DCD"/>
    <w:rsid w:val="00950E3B"/>
    <w:rsid w:val="009710E3"/>
    <w:rsid w:val="00985794"/>
    <w:rsid w:val="009D0F4F"/>
    <w:rsid w:val="00B7045C"/>
    <w:rsid w:val="00BC007F"/>
    <w:rsid w:val="00C34F97"/>
    <w:rsid w:val="00C45BEE"/>
    <w:rsid w:val="00CA7922"/>
    <w:rsid w:val="00DD7F11"/>
    <w:rsid w:val="00E7202B"/>
    <w:rsid w:val="00E9148B"/>
    <w:rsid w:val="00E9442D"/>
    <w:rsid w:val="00EC1817"/>
    <w:rsid w:val="00EE514E"/>
    <w:rsid w:val="00FE2877"/>
    <w:rsid w:val="022F493C"/>
    <w:rsid w:val="03A72C26"/>
    <w:rsid w:val="047F0A77"/>
    <w:rsid w:val="048260A2"/>
    <w:rsid w:val="05B2011D"/>
    <w:rsid w:val="06E071F9"/>
    <w:rsid w:val="082E76C3"/>
    <w:rsid w:val="0874698B"/>
    <w:rsid w:val="08BB4D3C"/>
    <w:rsid w:val="0A695500"/>
    <w:rsid w:val="0A7F4BFF"/>
    <w:rsid w:val="0ABA0109"/>
    <w:rsid w:val="0AEB602B"/>
    <w:rsid w:val="0B9B4A1F"/>
    <w:rsid w:val="0BB6098B"/>
    <w:rsid w:val="0C284591"/>
    <w:rsid w:val="0D2E1868"/>
    <w:rsid w:val="0D6805FD"/>
    <w:rsid w:val="0DBB04E9"/>
    <w:rsid w:val="103E2CA6"/>
    <w:rsid w:val="13673C4E"/>
    <w:rsid w:val="139F4EB9"/>
    <w:rsid w:val="145C5533"/>
    <w:rsid w:val="147D107E"/>
    <w:rsid w:val="15177AE6"/>
    <w:rsid w:val="154A0B34"/>
    <w:rsid w:val="15EC3507"/>
    <w:rsid w:val="17452DA5"/>
    <w:rsid w:val="178C3202"/>
    <w:rsid w:val="17D659F1"/>
    <w:rsid w:val="17E44C80"/>
    <w:rsid w:val="190D405A"/>
    <w:rsid w:val="1A5C76BB"/>
    <w:rsid w:val="1A7E5729"/>
    <w:rsid w:val="1ACD5465"/>
    <w:rsid w:val="1B4E43F0"/>
    <w:rsid w:val="1BAF2D8E"/>
    <w:rsid w:val="1C813DCC"/>
    <w:rsid w:val="1C9F2E01"/>
    <w:rsid w:val="1E6D5020"/>
    <w:rsid w:val="1EEE1F03"/>
    <w:rsid w:val="1FBD71DA"/>
    <w:rsid w:val="1FDB52E2"/>
    <w:rsid w:val="1FF7B9D7"/>
    <w:rsid w:val="20160915"/>
    <w:rsid w:val="20831E5B"/>
    <w:rsid w:val="220961D1"/>
    <w:rsid w:val="225200EF"/>
    <w:rsid w:val="231670F5"/>
    <w:rsid w:val="23E7FB61"/>
    <w:rsid w:val="24D41AFA"/>
    <w:rsid w:val="26B25742"/>
    <w:rsid w:val="27FB1228"/>
    <w:rsid w:val="286C62E4"/>
    <w:rsid w:val="29341A44"/>
    <w:rsid w:val="29F123BC"/>
    <w:rsid w:val="29F606F1"/>
    <w:rsid w:val="2A1972AE"/>
    <w:rsid w:val="2ACE5C64"/>
    <w:rsid w:val="2B451080"/>
    <w:rsid w:val="2BA047BC"/>
    <w:rsid w:val="2BBD744E"/>
    <w:rsid w:val="2DF13D37"/>
    <w:rsid w:val="2E2D512C"/>
    <w:rsid w:val="2E9B0537"/>
    <w:rsid w:val="2F822A62"/>
    <w:rsid w:val="2FBE60EA"/>
    <w:rsid w:val="2FC440F9"/>
    <w:rsid w:val="2FEBDAA6"/>
    <w:rsid w:val="30520DD1"/>
    <w:rsid w:val="306C5487"/>
    <w:rsid w:val="31D504D2"/>
    <w:rsid w:val="31FA6199"/>
    <w:rsid w:val="325D04D3"/>
    <w:rsid w:val="35072597"/>
    <w:rsid w:val="35C60DA5"/>
    <w:rsid w:val="367D9293"/>
    <w:rsid w:val="36E733E8"/>
    <w:rsid w:val="37243EB8"/>
    <w:rsid w:val="379B02FB"/>
    <w:rsid w:val="37D42BA0"/>
    <w:rsid w:val="37F70AFB"/>
    <w:rsid w:val="38F78069"/>
    <w:rsid w:val="3A9F2FE8"/>
    <w:rsid w:val="3AFD7071"/>
    <w:rsid w:val="3BBE0646"/>
    <w:rsid w:val="3BF92494"/>
    <w:rsid w:val="3C376979"/>
    <w:rsid w:val="3C6B0C5F"/>
    <w:rsid w:val="3C749704"/>
    <w:rsid w:val="3CDFA0AE"/>
    <w:rsid w:val="3D0302BD"/>
    <w:rsid w:val="3D0E68F7"/>
    <w:rsid w:val="3D4F2F6B"/>
    <w:rsid w:val="3D9EAF5F"/>
    <w:rsid w:val="3DA9DFF5"/>
    <w:rsid w:val="3DBD986F"/>
    <w:rsid w:val="3F5D53A3"/>
    <w:rsid w:val="3F5FB6C8"/>
    <w:rsid w:val="3FBF0B96"/>
    <w:rsid w:val="3FCE77D8"/>
    <w:rsid w:val="3FD31D1A"/>
    <w:rsid w:val="3FDF5F59"/>
    <w:rsid w:val="3FDF8D9F"/>
    <w:rsid w:val="3FEB0306"/>
    <w:rsid w:val="3FEF313D"/>
    <w:rsid w:val="3FFE56F3"/>
    <w:rsid w:val="41524D2E"/>
    <w:rsid w:val="42DA3803"/>
    <w:rsid w:val="441A37D3"/>
    <w:rsid w:val="44F311F7"/>
    <w:rsid w:val="453E61E0"/>
    <w:rsid w:val="460F4DB2"/>
    <w:rsid w:val="467F45BC"/>
    <w:rsid w:val="46FD4AB7"/>
    <w:rsid w:val="470730E7"/>
    <w:rsid w:val="47291516"/>
    <w:rsid w:val="477D2D6F"/>
    <w:rsid w:val="47EF57E2"/>
    <w:rsid w:val="487D6524"/>
    <w:rsid w:val="49ABBD6F"/>
    <w:rsid w:val="4B5869BB"/>
    <w:rsid w:val="4B8725BB"/>
    <w:rsid w:val="4D0B020E"/>
    <w:rsid w:val="4E190719"/>
    <w:rsid w:val="4F2C3884"/>
    <w:rsid w:val="4FBC614C"/>
    <w:rsid w:val="521405B2"/>
    <w:rsid w:val="52CC9C47"/>
    <w:rsid w:val="53DFC414"/>
    <w:rsid w:val="53FE96C0"/>
    <w:rsid w:val="5437167A"/>
    <w:rsid w:val="556A5494"/>
    <w:rsid w:val="55A47DD2"/>
    <w:rsid w:val="55C86D02"/>
    <w:rsid w:val="55CE70B7"/>
    <w:rsid w:val="55DF1A73"/>
    <w:rsid w:val="55F37C40"/>
    <w:rsid w:val="56847DB9"/>
    <w:rsid w:val="56B23EE3"/>
    <w:rsid w:val="57E9A842"/>
    <w:rsid w:val="581F2E1D"/>
    <w:rsid w:val="597C96E5"/>
    <w:rsid w:val="5A71200C"/>
    <w:rsid w:val="5ACB4093"/>
    <w:rsid w:val="5C497844"/>
    <w:rsid w:val="5C960873"/>
    <w:rsid w:val="5CB6247B"/>
    <w:rsid w:val="5DEC6249"/>
    <w:rsid w:val="5ECBB09B"/>
    <w:rsid w:val="5EF349CD"/>
    <w:rsid w:val="5F2E4200"/>
    <w:rsid w:val="5F3FB8D2"/>
    <w:rsid w:val="5F5C0FE6"/>
    <w:rsid w:val="5F999DAC"/>
    <w:rsid w:val="5FCFBFF5"/>
    <w:rsid w:val="5FE32B2D"/>
    <w:rsid w:val="5FEE1BD1"/>
    <w:rsid w:val="5FF76974"/>
    <w:rsid w:val="5FFE64FA"/>
    <w:rsid w:val="613215AA"/>
    <w:rsid w:val="614A74F3"/>
    <w:rsid w:val="61E643DB"/>
    <w:rsid w:val="62582E28"/>
    <w:rsid w:val="635BFA00"/>
    <w:rsid w:val="65730378"/>
    <w:rsid w:val="659D0EF1"/>
    <w:rsid w:val="66410EA1"/>
    <w:rsid w:val="667DA5AF"/>
    <w:rsid w:val="66882C46"/>
    <w:rsid w:val="66D718F3"/>
    <w:rsid w:val="67AFBD4F"/>
    <w:rsid w:val="67BF0286"/>
    <w:rsid w:val="67C055B0"/>
    <w:rsid w:val="67C4718E"/>
    <w:rsid w:val="680E6B20"/>
    <w:rsid w:val="686A57AE"/>
    <w:rsid w:val="69580C46"/>
    <w:rsid w:val="696A3CDA"/>
    <w:rsid w:val="69DE3E62"/>
    <w:rsid w:val="6B997CA1"/>
    <w:rsid w:val="6BDF1921"/>
    <w:rsid w:val="6C2E46AC"/>
    <w:rsid w:val="6DB726D6"/>
    <w:rsid w:val="6DDA2556"/>
    <w:rsid w:val="6DDFC727"/>
    <w:rsid w:val="6DF77E49"/>
    <w:rsid w:val="6DFB0CE9"/>
    <w:rsid w:val="6F56370E"/>
    <w:rsid w:val="6F5F2565"/>
    <w:rsid w:val="6FBDFADA"/>
    <w:rsid w:val="6FBF287F"/>
    <w:rsid w:val="6FF8C94A"/>
    <w:rsid w:val="6FFFD904"/>
    <w:rsid w:val="702A24DF"/>
    <w:rsid w:val="716141D7"/>
    <w:rsid w:val="71FEB4D8"/>
    <w:rsid w:val="72B60684"/>
    <w:rsid w:val="73B779FF"/>
    <w:rsid w:val="73DD1208"/>
    <w:rsid w:val="73F5E98D"/>
    <w:rsid w:val="75193D9F"/>
    <w:rsid w:val="7537061B"/>
    <w:rsid w:val="763C456C"/>
    <w:rsid w:val="76FB206A"/>
    <w:rsid w:val="7774CCB9"/>
    <w:rsid w:val="77C9223D"/>
    <w:rsid w:val="77D4751C"/>
    <w:rsid w:val="77E7B80D"/>
    <w:rsid w:val="77EEFAA9"/>
    <w:rsid w:val="78575EEF"/>
    <w:rsid w:val="78CB18B9"/>
    <w:rsid w:val="793F510B"/>
    <w:rsid w:val="79AE4B5D"/>
    <w:rsid w:val="79CBC06C"/>
    <w:rsid w:val="79F55F4E"/>
    <w:rsid w:val="7AD75333"/>
    <w:rsid w:val="7ADFBA2F"/>
    <w:rsid w:val="7AEF3B45"/>
    <w:rsid w:val="7BB2E039"/>
    <w:rsid w:val="7BDA1DAF"/>
    <w:rsid w:val="7BDE3E05"/>
    <w:rsid w:val="7BEF53F3"/>
    <w:rsid w:val="7C474869"/>
    <w:rsid w:val="7CFBDDFF"/>
    <w:rsid w:val="7CFF4752"/>
    <w:rsid w:val="7D275532"/>
    <w:rsid w:val="7D4F9FD3"/>
    <w:rsid w:val="7D71A113"/>
    <w:rsid w:val="7DB26FA7"/>
    <w:rsid w:val="7DB5669D"/>
    <w:rsid w:val="7DB9E6F6"/>
    <w:rsid w:val="7DCF3E94"/>
    <w:rsid w:val="7DFF1DB1"/>
    <w:rsid w:val="7DFFCC09"/>
    <w:rsid w:val="7EB72399"/>
    <w:rsid w:val="7EBF4A1E"/>
    <w:rsid w:val="7EE7083A"/>
    <w:rsid w:val="7EEC9F81"/>
    <w:rsid w:val="7F384BC2"/>
    <w:rsid w:val="7F3D0A67"/>
    <w:rsid w:val="7F7E9C5A"/>
    <w:rsid w:val="7F7EBF43"/>
    <w:rsid w:val="7F7F4051"/>
    <w:rsid w:val="7F879E7A"/>
    <w:rsid w:val="7F9DF17D"/>
    <w:rsid w:val="7F9F0828"/>
    <w:rsid w:val="7F9F0D18"/>
    <w:rsid w:val="7FBD84C8"/>
    <w:rsid w:val="7FBEBCD1"/>
    <w:rsid w:val="7FDD70FB"/>
    <w:rsid w:val="7FE734FE"/>
    <w:rsid w:val="7FE912DF"/>
    <w:rsid w:val="7FF3987A"/>
    <w:rsid w:val="7FFDA6F6"/>
    <w:rsid w:val="7FFEBC86"/>
    <w:rsid w:val="7FFF5463"/>
    <w:rsid w:val="7FFF7BC6"/>
    <w:rsid w:val="7FFF91D2"/>
    <w:rsid w:val="93F5A1FB"/>
    <w:rsid w:val="93FF165C"/>
    <w:rsid w:val="99FEE7BC"/>
    <w:rsid w:val="9D3B270E"/>
    <w:rsid w:val="9E9B0D24"/>
    <w:rsid w:val="9EAF821E"/>
    <w:rsid w:val="9FD40DBB"/>
    <w:rsid w:val="9FEB9E71"/>
    <w:rsid w:val="9FF20ECE"/>
    <w:rsid w:val="9FFA8577"/>
    <w:rsid w:val="A6DC23B3"/>
    <w:rsid w:val="A6EBF6ED"/>
    <w:rsid w:val="AE7A30E3"/>
    <w:rsid w:val="AF7D8AB8"/>
    <w:rsid w:val="AF7EC9C4"/>
    <w:rsid w:val="AFDF4C7D"/>
    <w:rsid w:val="AFF78FF8"/>
    <w:rsid w:val="AFFD9775"/>
    <w:rsid w:val="AFFDA2EC"/>
    <w:rsid w:val="B74CF76B"/>
    <w:rsid w:val="B7E949A6"/>
    <w:rsid w:val="BA6A3F88"/>
    <w:rsid w:val="BAF7BC04"/>
    <w:rsid w:val="BB6E9779"/>
    <w:rsid w:val="BB9B5915"/>
    <w:rsid w:val="BBDE7582"/>
    <w:rsid w:val="BBFFABC0"/>
    <w:rsid w:val="BDBF53C5"/>
    <w:rsid w:val="BE93795D"/>
    <w:rsid w:val="BEAFD99B"/>
    <w:rsid w:val="BEEE8C42"/>
    <w:rsid w:val="BFDB903F"/>
    <w:rsid w:val="BFDF6A93"/>
    <w:rsid w:val="BFF3E6DF"/>
    <w:rsid w:val="BFFB2529"/>
    <w:rsid w:val="BFFB55DD"/>
    <w:rsid w:val="C7FF3BC7"/>
    <w:rsid w:val="C9EC6A62"/>
    <w:rsid w:val="C9FDB2D6"/>
    <w:rsid w:val="CD7FE14C"/>
    <w:rsid w:val="CE75BCBC"/>
    <w:rsid w:val="CEEF5E9C"/>
    <w:rsid w:val="CFFF80E3"/>
    <w:rsid w:val="D5FB3271"/>
    <w:rsid w:val="D6FFD3A3"/>
    <w:rsid w:val="D7D7D5F6"/>
    <w:rsid w:val="D9FD6A12"/>
    <w:rsid w:val="DBC3B13A"/>
    <w:rsid w:val="DBDFB595"/>
    <w:rsid w:val="DDFE8EE9"/>
    <w:rsid w:val="DDFFB082"/>
    <w:rsid w:val="DE3E3F68"/>
    <w:rsid w:val="DE5AF73B"/>
    <w:rsid w:val="DEBE1FD5"/>
    <w:rsid w:val="DEDD7921"/>
    <w:rsid w:val="DEFD031A"/>
    <w:rsid w:val="DF3EB2E7"/>
    <w:rsid w:val="DF66BBCE"/>
    <w:rsid w:val="DF7AB57C"/>
    <w:rsid w:val="DF84F0BC"/>
    <w:rsid w:val="DF8723F9"/>
    <w:rsid w:val="DFA571B7"/>
    <w:rsid w:val="DFD902C0"/>
    <w:rsid w:val="DFDF7278"/>
    <w:rsid w:val="DFEFB28B"/>
    <w:rsid w:val="E2D7AB79"/>
    <w:rsid w:val="E2EBB919"/>
    <w:rsid w:val="E377F5F8"/>
    <w:rsid w:val="E5C64DFB"/>
    <w:rsid w:val="E5FB76F0"/>
    <w:rsid w:val="E7BDF57B"/>
    <w:rsid w:val="E7E7BAE8"/>
    <w:rsid w:val="E9BEDA24"/>
    <w:rsid w:val="EB7F3B79"/>
    <w:rsid w:val="EBFBB68C"/>
    <w:rsid w:val="EBFD737E"/>
    <w:rsid w:val="EDB705C8"/>
    <w:rsid w:val="EDFAFE91"/>
    <w:rsid w:val="EDFDFE94"/>
    <w:rsid w:val="EF674AD7"/>
    <w:rsid w:val="EF6FC30D"/>
    <w:rsid w:val="EF9C356B"/>
    <w:rsid w:val="EFE730B5"/>
    <w:rsid w:val="EFFF06DF"/>
    <w:rsid w:val="EFFFA740"/>
    <w:rsid w:val="F1FFA312"/>
    <w:rsid w:val="F2FFC536"/>
    <w:rsid w:val="F3DC401D"/>
    <w:rsid w:val="F549A5C6"/>
    <w:rsid w:val="F5AF251F"/>
    <w:rsid w:val="F5D7152E"/>
    <w:rsid w:val="F6B4A2FD"/>
    <w:rsid w:val="F6BE9761"/>
    <w:rsid w:val="F6BF7168"/>
    <w:rsid w:val="F6EF1EE2"/>
    <w:rsid w:val="F6FE48A4"/>
    <w:rsid w:val="F79FBC6B"/>
    <w:rsid w:val="F7CE151D"/>
    <w:rsid w:val="F87F0C66"/>
    <w:rsid w:val="F87F0E7D"/>
    <w:rsid w:val="F96E6DFF"/>
    <w:rsid w:val="F9ABE0CE"/>
    <w:rsid w:val="F9B74600"/>
    <w:rsid w:val="FB3F2347"/>
    <w:rsid w:val="FB86EA3C"/>
    <w:rsid w:val="FBAEA0D2"/>
    <w:rsid w:val="FBED8C34"/>
    <w:rsid w:val="FBEFD42A"/>
    <w:rsid w:val="FBF74481"/>
    <w:rsid w:val="FC7E520F"/>
    <w:rsid w:val="FCDF4ACB"/>
    <w:rsid w:val="FCFF2A63"/>
    <w:rsid w:val="FD074B1C"/>
    <w:rsid w:val="FD767B7E"/>
    <w:rsid w:val="FDDDFDEB"/>
    <w:rsid w:val="FDEF9D89"/>
    <w:rsid w:val="FDFF8A3F"/>
    <w:rsid w:val="FE7D2FA7"/>
    <w:rsid w:val="FEC760D8"/>
    <w:rsid w:val="FEE6EB9D"/>
    <w:rsid w:val="FEE769DD"/>
    <w:rsid w:val="FEF58CE2"/>
    <w:rsid w:val="FEF7472F"/>
    <w:rsid w:val="FEFBE127"/>
    <w:rsid w:val="FEFF2106"/>
    <w:rsid w:val="FF0FA008"/>
    <w:rsid w:val="FF3E7F23"/>
    <w:rsid w:val="FF5FCCF5"/>
    <w:rsid w:val="FF6F42CE"/>
    <w:rsid w:val="FF9F2436"/>
    <w:rsid w:val="FFB3F317"/>
    <w:rsid w:val="FFBA4868"/>
    <w:rsid w:val="FFBFA0A5"/>
    <w:rsid w:val="FFBFF601"/>
    <w:rsid w:val="FFD36B6F"/>
    <w:rsid w:val="FFE7044A"/>
    <w:rsid w:val="FFF72C6A"/>
    <w:rsid w:val="FFF983F1"/>
    <w:rsid w:val="FFFB30D2"/>
    <w:rsid w:val="FFFB4C0C"/>
    <w:rsid w:val="FFFD08A2"/>
    <w:rsid w:val="FFFD9B90"/>
    <w:rsid w:val="FFFED70F"/>
    <w:rsid w:val="FF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2492</Words>
  <Characters>2845</Characters>
  <Lines>2</Lines>
  <Paragraphs>1</Paragraphs>
  <TotalTime>2</TotalTime>
  <ScaleCrop>false</ScaleCrop>
  <LinksUpToDate>false</LinksUpToDate>
  <CharactersWithSpaces>2855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2018-09-12T09:32:00Z</dcterms:created>
  <dc:creator>市财政局</dc:creator>
  <cp:lastModifiedBy>user</cp:lastModifiedBy>
  <dcterms:modified xsi:type="dcterms:W3CDTF">2026-01-13T16:47:44Z</dcterms:modified>
  <dc:title>玉溪市财政局文件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5B3D4777F149432499F228235568C993</vt:lpwstr>
  </property>
  <property fmtid="{D5CDD505-2E9C-101B-9397-08002B2CF9AE}" pid="4" name="KSOTemplateDocerSaveRecord">
    <vt:lpwstr>eyJoZGlkIjoiMjVhZjdhYmQxN2NjMWM5OWViY2U4NGVlNWY3ZjlhNjUifQ==</vt:lpwstr>
  </property>
</Properties>
</file>