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28FD9">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华宁第二小学202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年新生招生入学</w:t>
      </w:r>
    </w:p>
    <w:p w14:paraId="507DFEBA">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 xml:space="preserve"> 告</w:t>
      </w:r>
    </w:p>
    <w:p w14:paraId="19883C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按照《华宁县202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年义务教育、学前教育招生入学工作方案》的具体要求，结合我校实际，现将华宁</w:t>
      </w:r>
      <w:r>
        <w:rPr>
          <w:rFonts w:hint="default" w:ascii="Times New Roman" w:hAnsi="Times New Roman" w:eastAsia="方正仿宋_GBK" w:cs="Times New Roman"/>
          <w:sz w:val="32"/>
          <w:szCs w:val="32"/>
          <w:lang w:val="en-US" w:eastAsia="zh-CN"/>
        </w:rPr>
        <w:t>第二小学</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年新生招生入学公告如下：</w:t>
      </w:r>
    </w:p>
    <w:p w14:paraId="040A92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一、招生范围</w:t>
      </w:r>
    </w:p>
    <w:p w14:paraId="26CAA8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（一）户籍地片区内入学</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招收户籍属于甸尾社区（含甸尾社区居委会）适龄儿童。</w:t>
      </w:r>
    </w:p>
    <w:p w14:paraId="733CA0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（二）优抚对象入学</w:t>
      </w:r>
      <w:r>
        <w:rPr>
          <w:rFonts w:hint="eastAsia" w:ascii="方正楷体_GBK" w:hAnsi="方正楷体_GBK" w:eastAsia="方正楷体_GBK" w:cs="方正楷体_GBK"/>
          <w:sz w:val="32"/>
          <w:szCs w:val="32"/>
          <w:lang w:eastAsia="zh-CN"/>
        </w:rPr>
        <w:t>。</w:t>
      </w:r>
      <w:bookmarkStart w:id="0" w:name="_GoBack"/>
      <w:r>
        <w:rPr>
          <w:rFonts w:hint="default" w:ascii="Times New Roman" w:hAnsi="Times New Roman" w:eastAsia="方正仿宋_GBK" w:cs="Times New Roman"/>
          <w:sz w:val="32"/>
          <w:szCs w:val="32"/>
          <w:lang w:val="en-US" w:eastAsia="zh-CN"/>
        </w:rPr>
        <w:t>对符合条件的烈士子女、现役军人子女、公安英模和因公牺牲伤残警察子女、综合性消防救援人员子女类等</w:t>
      </w:r>
      <w:r>
        <w:rPr>
          <w:rFonts w:hint="eastAsia" w:ascii="Times New Roman" w:hAnsi="Times New Roman" w:eastAsia="方正仿宋_GBK" w:cs="Times New Roman"/>
          <w:sz w:val="32"/>
          <w:szCs w:val="32"/>
          <w:lang w:val="en-US" w:eastAsia="zh-CN"/>
        </w:rPr>
        <w:t>优抚</w:t>
      </w:r>
      <w:r>
        <w:rPr>
          <w:rFonts w:hint="default" w:ascii="Times New Roman" w:hAnsi="Times New Roman" w:eastAsia="方正仿宋_GBK" w:cs="Times New Roman"/>
          <w:sz w:val="32"/>
          <w:szCs w:val="32"/>
          <w:lang w:val="en-US" w:eastAsia="zh-CN"/>
        </w:rPr>
        <w:t>对象，按照国家、省、市制定的教育</w:t>
      </w:r>
      <w:r>
        <w:rPr>
          <w:rFonts w:hint="eastAsia" w:ascii="Times New Roman" w:hAnsi="Times New Roman" w:eastAsia="方正仿宋_GBK" w:cs="Times New Roman"/>
          <w:sz w:val="32"/>
          <w:szCs w:val="32"/>
          <w:lang w:val="en-US" w:eastAsia="zh-CN"/>
        </w:rPr>
        <w:t>优抚</w:t>
      </w:r>
      <w:r>
        <w:rPr>
          <w:rFonts w:hint="default" w:ascii="Times New Roman" w:hAnsi="Times New Roman" w:eastAsia="方正仿宋_GBK" w:cs="Times New Roman"/>
          <w:sz w:val="32"/>
          <w:szCs w:val="32"/>
          <w:lang w:val="en-US" w:eastAsia="zh-CN"/>
        </w:rPr>
        <w:t>政策认真落实；对代表玉溪市参加云南省运动会青少年竞技运动项目比赛获得前三名的运动员。</w:t>
      </w:r>
      <w:r>
        <w:rPr>
          <w:rFonts w:hint="default" w:ascii="Times New Roman" w:hAnsi="Times New Roman" w:eastAsia="方正仿宋_GBK" w:cs="Times New Roman"/>
          <w:sz w:val="32"/>
          <w:szCs w:val="32"/>
          <w:lang w:eastAsia="zh-CN"/>
        </w:rPr>
        <w:t>提供相关审批表（</w:t>
      </w:r>
      <w:r>
        <w:rPr>
          <w:rFonts w:hint="default" w:ascii="Times New Roman" w:hAnsi="Times New Roman" w:eastAsia="方正仿宋_GBK" w:cs="Times New Roman"/>
          <w:sz w:val="32"/>
          <w:szCs w:val="32"/>
          <w:lang w:val="en-US" w:eastAsia="zh-CN"/>
        </w:rPr>
        <w:t>附件2《入学申请表》）</w:t>
      </w:r>
      <w:bookmarkEnd w:id="0"/>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可以自主选择</w:t>
      </w:r>
      <w:r>
        <w:rPr>
          <w:rFonts w:hint="default" w:ascii="Times New Roman" w:hAnsi="Times New Roman" w:eastAsia="方正仿宋_GBK" w:cs="Times New Roman"/>
          <w:sz w:val="32"/>
          <w:szCs w:val="32"/>
          <w:lang w:eastAsia="zh-CN"/>
        </w:rPr>
        <w:t>华宁二小</w:t>
      </w:r>
      <w:r>
        <w:rPr>
          <w:rFonts w:hint="default" w:ascii="Times New Roman" w:hAnsi="Times New Roman" w:eastAsia="方正仿宋_GBK" w:cs="Times New Roman"/>
          <w:sz w:val="32"/>
          <w:szCs w:val="32"/>
        </w:rPr>
        <w:t>入学。</w:t>
      </w:r>
    </w:p>
    <w:p w14:paraId="0EA1C9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符合条件的</w:t>
      </w:r>
      <w:r>
        <w:rPr>
          <w:rFonts w:hint="eastAsia" w:ascii="方正楷体_GBK" w:hAnsi="方正楷体_GBK" w:eastAsia="方正楷体_GBK" w:cs="方正楷体_GBK"/>
          <w:sz w:val="32"/>
          <w:szCs w:val="32"/>
        </w:rPr>
        <w:t>县外随迁子女和外来务工流动人员子女入学</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工作地点在县城内，居住地点在从澄华路、西门路、西市街至泉乡广场、至宁城尚居一区靠甸尾方向（见附图）的随迁子女、进城务工人员子女，由华宁第二小学根据学位实际情况统筹招收，学位满后由宁州街道中心校统筹县城周边学校招收。</w:t>
      </w:r>
    </w:p>
    <w:p w14:paraId="30F001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（四）残疾儿童少年入学</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由市特殊教育学校组织评估认定，具有接受普通教育能力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符合入学条件的适龄残疾儿童</w:t>
      </w:r>
      <w:r>
        <w:rPr>
          <w:rFonts w:hint="default" w:ascii="Times New Roman" w:hAnsi="Times New Roman" w:eastAsia="方正仿宋_GBK" w:cs="Times New Roman"/>
          <w:sz w:val="32"/>
          <w:szCs w:val="32"/>
          <w:lang w:eastAsia="zh-CN"/>
        </w:rPr>
        <w:t>可接收</w:t>
      </w:r>
      <w:r>
        <w:rPr>
          <w:rFonts w:hint="default" w:ascii="Times New Roman" w:hAnsi="Times New Roman" w:eastAsia="方正仿宋_GBK" w:cs="Times New Roman"/>
          <w:sz w:val="32"/>
          <w:szCs w:val="32"/>
        </w:rPr>
        <w:t>随班就读，并为其学习、康复提供相关帮助。不能随班就读的，通过特殊教育学校就读、送教上门等方式，逐一做好入学安置工作，落实好“一人一案”。</w:t>
      </w:r>
    </w:p>
    <w:p w14:paraId="7DB765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（五）购买指定房产业主子女入学</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按照《华宁县支持农村居民进城购房加快新型城镇化方案（试行）》（华办通〔2021〕1号）购房的和购买其它指定房产的，小学由华宁第一小学、华宁第二小学统筹招收。</w:t>
      </w:r>
    </w:p>
    <w:p w14:paraId="59A019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二、报名时间及程序安排</w:t>
      </w:r>
    </w:p>
    <w:p w14:paraId="146A2B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报名方式</w:t>
      </w:r>
    </w:p>
    <w:p w14:paraId="41B2E0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线下+线上结合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先线下进行资料</w:t>
      </w:r>
      <w:r>
        <w:rPr>
          <w:rFonts w:hint="eastAsia" w:ascii="Times New Roman" w:hAnsi="Times New Roman" w:eastAsia="方正仿宋_GBK" w:cs="Times New Roman"/>
          <w:sz w:val="32"/>
          <w:szCs w:val="32"/>
          <w:lang w:eastAsia="zh-CN"/>
        </w:rPr>
        <w:t>预</w:t>
      </w:r>
      <w:r>
        <w:rPr>
          <w:rFonts w:hint="default" w:ascii="Times New Roman" w:hAnsi="Times New Roman" w:eastAsia="方正仿宋_GBK" w:cs="Times New Roman"/>
          <w:sz w:val="32"/>
          <w:szCs w:val="32"/>
        </w:rPr>
        <w:t>审，通过后再线上报名。</w:t>
      </w:r>
    </w:p>
    <w:p w14:paraId="33EFD6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线上材料上传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家长需在网络报名时按操作流程上传所需材料。</w:t>
      </w:r>
    </w:p>
    <w:p w14:paraId="35AF00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）报名</w:t>
      </w:r>
      <w:r>
        <w:rPr>
          <w:rFonts w:hint="eastAsia" w:ascii="方正楷体_GBK" w:hAnsi="方正楷体_GBK" w:eastAsia="方正楷体_GBK" w:cs="方正楷体_GBK"/>
          <w:sz w:val="32"/>
          <w:szCs w:val="32"/>
          <w:lang w:eastAsia="zh-CN"/>
        </w:rPr>
        <w:t>时间、地点</w:t>
      </w:r>
    </w:p>
    <w:p w14:paraId="1873A3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学校</w:t>
      </w:r>
      <w:r>
        <w:rPr>
          <w:rFonts w:hint="eastAsia" w:ascii="Times New Roman" w:hAnsi="Times New Roman" w:eastAsia="方正仿宋_GBK" w:cs="Times New Roman"/>
          <w:sz w:val="32"/>
          <w:szCs w:val="32"/>
          <w:lang w:eastAsia="zh-CN"/>
        </w:rPr>
        <w:t>预</w:t>
      </w:r>
      <w:r>
        <w:rPr>
          <w:rFonts w:hint="default" w:ascii="Times New Roman" w:hAnsi="Times New Roman" w:eastAsia="方正仿宋_GBK" w:cs="Times New Roman"/>
          <w:sz w:val="32"/>
          <w:szCs w:val="32"/>
        </w:rPr>
        <w:t>审与线上报名指导时间：</w:t>
      </w:r>
      <w:r>
        <w:rPr>
          <w:rFonts w:hint="default" w:ascii="Times New Roman" w:hAnsi="Times New Roman" w:eastAsia="方正仿宋_GBK" w:cs="Times New Roman"/>
          <w:color w:val="auto"/>
          <w:sz w:val="32"/>
          <w:szCs w:val="32"/>
          <w:lang w:val="en-US" w:eastAsia="zh-CN"/>
        </w:rPr>
        <w:t>2026年7月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sz w:val="32"/>
          <w:szCs w:val="32"/>
          <w:lang w:val="en-US" w:eastAsia="zh-CN"/>
        </w:rPr>
        <w:t>，每天上午8:30-11:30、下午2:30-5:30，需到现场完成资料</w:t>
      </w:r>
      <w:r>
        <w:rPr>
          <w:rFonts w:hint="eastAsia" w:ascii="Times New Roman" w:hAnsi="Times New Roman" w:eastAsia="方正仿宋_GBK" w:cs="Times New Roman"/>
          <w:sz w:val="32"/>
          <w:szCs w:val="32"/>
          <w:lang w:eastAsia="zh-CN"/>
        </w:rPr>
        <w:t>预</w:t>
      </w:r>
      <w:r>
        <w:rPr>
          <w:rFonts w:hint="default" w:ascii="Times New Roman" w:hAnsi="Times New Roman" w:eastAsia="方正仿宋_GBK" w:cs="Times New Roman"/>
          <w:sz w:val="32"/>
          <w:szCs w:val="32"/>
        </w:rPr>
        <w:t>审</w:t>
      </w:r>
      <w:r>
        <w:rPr>
          <w:rFonts w:hint="default" w:ascii="Times New Roman" w:hAnsi="Times New Roman" w:eastAsia="方正仿宋_GBK" w:cs="Times New Roman"/>
          <w:sz w:val="32"/>
          <w:szCs w:val="32"/>
          <w:lang w:val="en-US" w:eastAsia="zh-CN"/>
        </w:rPr>
        <w:t>及线上报名指导。</w:t>
      </w:r>
    </w:p>
    <w:p w14:paraId="030C92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线上报名信息登记截止时间：</w:t>
      </w:r>
      <w:r>
        <w:rPr>
          <w:rFonts w:hint="default" w:ascii="Times New Roman" w:hAnsi="Times New Roman" w:eastAsia="方正仿宋_GBK" w:cs="Times New Roman"/>
          <w:sz w:val="32"/>
          <w:szCs w:val="32"/>
          <w:lang w:val="en-US" w:eastAsia="zh-CN"/>
        </w:rPr>
        <w:t>7月5日24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00，之后无法修改报名信息，建议提前确认信息无误。</w:t>
      </w:r>
    </w:p>
    <w:p w14:paraId="0DCE79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地点：华宁第二小学教学楼一楼</w:t>
      </w:r>
    </w:p>
    <w:p w14:paraId="769A0A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线下预审提供</w:t>
      </w:r>
      <w:r>
        <w:rPr>
          <w:rFonts w:hint="eastAsia" w:ascii="方正楷体_GBK" w:hAnsi="方正楷体_GBK" w:eastAsia="方正楷体_GBK" w:cs="方正楷体_GBK"/>
          <w:sz w:val="32"/>
          <w:szCs w:val="32"/>
        </w:rPr>
        <w:t>材料</w:t>
      </w:r>
    </w:p>
    <w:p w14:paraId="1E0948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对应以上招生范围的不同类别分别带以下材料到现场</w:t>
      </w:r>
      <w:r>
        <w:rPr>
          <w:rFonts w:hint="eastAsia" w:ascii="Times New Roman" w:hAnsi="Times New Roman" w:eastAsia="方正仿宋_GBK" w:cs="Times New Roman"/>
          <w:sz w:val="32"/>
          <w:szCs w:val="32"/>
          <w:lang w:eastAsia="zh-CN"/>
        </w:rPr>
        <w:t>预</w:t>
      </w:r>
      <w:r>
        <w:rPr>
          <w:rFonts w:hint="default" w:ascii="Times New Roman" w:hAnsi="Times New Roman" w:eastAsia="方正仿宋_GBK" w:cs="Times New Roman"/>
          <w:sz w:val="32"/>
          <w:szCs w:val="32"/>
        </w:rPr>
        <w:t>报名，也可</w:t>
      </w:r>
      <w:r>
        <w:rPr>
          <w:rFonts w:hint="default" w:ascii="Times New Roman" w:hAnsi="Times New Roman" w:eastAsia="方正仿宋_GBK" w:cs="Times New Roman"/>
          <w:sz w:val="32"/>
          <w:szCs w:val="32"/>
          <w:lang w:eastAsia="zh-CN"/>
        </w:rPr>
        <w:t>参照</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华宁第二小学2026年招生入学事项材料清单</w:t>
      </w:r>
      <w:r>
        <w:rPr>
          <w:rFonts w:hint="default" w:ascii="Times New Roman" w:hAnsi="Times New Roman" w:eastAsia="方正仿宋_GBK" w:cs="Times New Roman"/>
          <w:sz w:val="32"/>
          <w:szCs w:val="32"/>
        </w:rPr>
        <w:t>》提交材料。</w:t>
      </w:r>
    </w:p>
    <w:p w14:paraId="0C6B06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户籍地划片入学：</w:t>
      </w:r>
      <w:r>
        <w:rPr>
          <w:rFonts w:hint="default" w:ascii="Times New Roman" w:hAnsi="Times New Roman" w:eastAsia="方正仿宋_GBK" w:cs="Times New Roman"/>
          <w:sz w:val="32"/>
          <w:szCs w:val="32"/>
          <w:lang w:eastAsia="zh-CN"/>
        </w:rPr>
        <w:t>①学生蓝底一寸证件照（电子版）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②学生所在</w:t>
      </w:r>
      <w:r>
        <w:rPr>
          <w:rFonts w:hint="default" w:ascii="Times New Roman" w:hAnsi="Times New Roman" w:eastAsia="方正仿宋_GBK" w:cs="Times New Roman"/>
          <w:sz w:val="32"/>
          <w:szCs w:val="32"/>
        </w:rPr>
        <w:t>户口册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监护人</w:t>
      </w:r>
      <w:r>
        <w:rPr>
          <w:rFonts w:hint="default" w:ascii="Times New Roman" w:hAnsi="Times New Roman" w:eastAsia="方正仿宋_GBK" w:cs="Times New Roman"/>
          <w:sz w:val="32"/>
          <w:szCs w:val="32"/>
          <w:lang w:eastAsia="zh-CN"/>
        </w:rPr>
        <w:t>户口册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每种材料提供原件查验。</w:t>
      </w:r>
    </w:p>
    <w:p w14:paraId="043EE7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2.优抚对象入学：</w:t>
      </w:r>
      <w:r>
        <w:rPr>
          <w:rFonts w:hint="default" w:ascii="Times New Roman" w:hAnsi="Times New Roman" w:eastAsia="方正仿宋_GBK" w:cs="Times New Roman"/>
          <w:sz w:val="32"/>
          <w:szCs w:val="32"/>
          <w:lang w:eastAsia="zh-CN"/>
        </w:rPr>
        <w:t>①学生蓝底一寸证件照（电子版）；②学生所在</w:t>
      </w:r>
      <w:r>
        <w:rPr>
          <w:rFonts w:hint="default" w:ascii="Times New Roman" w:hAnsi="Times New Roman" w:eastAsia="方正仿宋_GBK" w:cs="Times New Roman"/>
          <w:sz w:val="32"/>
          <w:szCs w:val="32"/>
        </w:rPr>
        <w:t>户口册</w:t>
      </w: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监护人</w:t>
      </w:r>
      <w:r>
        <w:rPr>
          <w:rFonts w:hint="default" w:ascii="Times New Roman" w:hAnsi="Times New Roman" w:eastAsia="方正仿宋_GBK" w:cs="Times New Roman"/>
          <w:sz w:val="32"/>
          <w:szCs w:val="32"/>
          <w:lang w:eastAsia="zh-CN"/>
        </w:rPr>
        <w:t>户口册；④</w:t>
      </w:r>
      <w:r>
        <w:rPr>
          <w:rFonts w:hint="default" w:ascii="Times New Roman" w:hAnsi="Times New Roman" w:eastAsia="方正仿宋_GBK" w:cs="Times New Roman"/>
          <w:sz w:val="32"/>
          <w:szCs w:val="32"/>
        </w:rPr>
        <w:t>符合优抚条件的相关证明材料。每种材料提供原件查验。</w:t>
      </w:r>
    </w:p>
    <w:p w14:paraId="08DC19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3.县内离开户籍地进城务工且属华宁二小招生区域内的流动人员子女入学：①学生蓝底一寸证件照</w:t>
      </w:r>
      <w:r>
        <w:rPr>
          <w:rFonts w:hint="default" w:ascii="Times New Roman" w:hAnsi="Times New Roman" w:eastAsia="方正仿宋_GBK" w:cs="Times New Roman"/>
          <w:sz w:val="32"/>
          <w:szCs w:val="32"/>
          <w:lang w:eastAsia="zh-CN"/>
        </w:rPr>
        <w:t>（电子版）；</w:t>
      </w:r>
      <w:r>
        <w:rPr>
          <w:rFonts w:hint="default" w:ascii="Times New Roman" w:hAnsi="Times New Roman" w:eastAsia="方正仿宋_GBK" w:cs="Times New Roman"/>
          <w:sz w:val="32"/>
          <w:szCs w:val="32"/>
        </w:rPr>
        <w:t>②学生所在户口册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③监护人户口册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④居住证明（持居住地派出所出具的居住证明或居住证）或学生及家长的房产证、正规房屋租赁协议</w:t>
      </w:r>
      <w:r>
        <w:rPr>
          <w:rFonts w:hint="default" w:ascii="Times New Roman" w:hAnsi="Times New Roman" w:eastAsia="方正仿宋_GBK" w:cs="Times New Roman"/>
          <w:sz w:val="32"/>
          <w:szCs w:val="32"/>
          <w:lang w:eastAsia="zh-CN"/>
        </w:rPr>
        <w:t>；⑤父母双方或一方</w:t>
      </w:r>
      <w:r>
        <w:rPr>
          <w:rFonts w:hint="default" w:ascii="Times New Roman" w:hAnsi="Times New Roman" w:eastAsia="方正仿宋_GBK" w:cs="Times New Roman"/>
          <w:sz w:val="32"/>
          <w:szCs w:val="32"/>
          <w:lang w:val="en-US" w:eastAsia="zh-CN"/>
        </w:rPr>
        <w:t>正常经营满半年及以上的工商营业执照，或与用人单位签订且经人力资源和社会保障部门认定备案的满半年及以上劳动合同，以及社会保险参保花名册。</w:t>
      </w:r>
      <w:r>
        <w:rPr>
          <w:rFonts w:hint="default" w:ascii="Times New Roman" w:hAnsi="Times New Roman" w:eastAsia="方正仿宋_GBK" w:cs="Times New Roman"/>
          <w:sz w:val="32"/>
          <w:szCs w:val="32"/>
        </w:rPr>
        <w:t>每种材料提供原件查验。</w:t>
      </w:r>
    </w:p>
    <w:p w14:paraId="79B71F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4.非华宁县户籍且属华宁二小招生区域内的适龄儿童入学：</w:t>
      </w: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学生蓝底一寸证件照</w:t>
      </w:r>
      <w:r>
        <w:rPr>
          <w:rFonts w:hint="default" w:ascii="Times New Roman" w:hAnsi="Times New Roman" w:eastAsia="方正仿宋_GBK" w:cs="Times New Roman"/>
          <w:sz w:val="32"/>
          <w:szCs w:val="32"/>
          <w:lang w:eastAsia="zh-CN"/>
        </w:rPr>
        <w:t>（电子版）；②</w:t>
      </w:r>
      <w:r>
        <w:rPr>
          <w:rFonts w:hint="default" w:ascii="Times New Roman" w:hAnsi="Times New Roman" w:eastAsia="方正仿宋_GBK" w:cs="Times New Roman"/>
          <w:sz w:val="32"/>
          <w:szCs w:val="32"/>
        </w:rPr>
        <w:t>学生所在户口册</w:t>
      </w: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监护人户口册</w:t>
      </w: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居住证明（持居住地派出所出具的居住证明或居住证）或学生及家长的房产证（或购房合同、购房发票以及华宁县房产交易中心打印的《商品房买卖合同》登记备案回执）、房屋租赁凭证；</w:t>
      </w: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学生家长的工商营业执照或父母双方或一方在华宁县内的工作证明；</w:t>
      </w:r>
      <w:r>
        <w:rPr>
          <w:rFonts w:hint="default" w:ascii="Times New Roman" w:hAnsi="Times New Roman" w:eastAsia="方正仿宋_GBK" w:cs="Times New Roman"/>
          <w:sz w:val="32"/>
          <w:szCs w:val="32"/>
          <w:lang w:eastAsia="zh-CN"/>
        </w:rPr>
        <w:t>⑥</w:t>
      </w:r>
      <w:r>
        <w:rPr>
          <w:rFonts w:hint="default" w:ascii="Times New Roman" w:hAnsi="Times New Roman" w:eastAsia="方正仿宋_GBK" w:cs="Times New Roman"/>
          <w:sz w:val="32"/>
          <w:szCs w:val="32"/>
        </w:rPr>
        <w:t>原户籍地就学联系函。每种材料提供原件查验。</w:t>
      </w:r>
    </w:p>
    <w:p w14:paraId="7FA555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5.残疾儿童少年入学：</w:t>
      </w: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学生蓝底一寸证件照</w:t>
      </w:r>
      <w:r>
        <w:rPr>
          <w:rFonts w:hint="default" w:ascii="Times New Roman" w:hAnsi="Times New Roman" w:eastAsia="方正仿宋_GBK" w:cs="Times New Roman"/>
          <w:sz w:val="32"/>
          <w:szCs w:val="32"/>
          <w:lang w:eastAsia="zh-CN"/>
        </w:rPr>
        <w:t>（电子版）；②</w:t>
      </w:r>
      <w:r>
        <w:rPr>
          <w:rFonts w:hint="default" w:ascii="Times New Roman" w:hAnsi="Times New Roman" w:eastAsia="方正仿宋_GBK" w:cs="Times New Roman"/>
          <w:sz w:val="32"/>
          <w:szCs w:val="32"/>
        </w:rPr>
        <w:t>学生所在户口册</w:t>
      </w: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监护人户口册</w:t>
      </w: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残疾少年儿童入学评估鉴定表。每种材料提供原件查验</w:t>
      </w:r>
      <w:r>
        <w:rPr>
          <w:rFonts w:hint="default" w:ascii="Times New Roman" w:hAnsi="Times New Roman" w:eastAsia="方正仿宋_GBK" w:cs="Times New Roman"/>
          <w:sz w:val="32"/>
          <w:szCs w:val="32"/>
          <w:lang w:eastAsia="zh-CN"/>
        </w:rPr>
        <w:t>。</w:t>
      </w:r>
    </w:p>
    <w:p w14:paraId="68A2BE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val="en-US" w:eastAsia="zh-CN"/>
        </w:rPr>
        <w:t>材料提供要求</w:t>
      </w:r>
    </w:p>
    <w:p w14:paraId="6C6AB7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线下</w:t>
      </w:r>
      <w:r>
        <w:rPr>
          <w:rFonts w:hint="eastAsia" w:ascii="Times New Roman" w:hAnsi="Times New Roman" w:eastAsia="方正仿宋_GBK" w:cs="Times New Roman"/>
          <w:sz w:val="32"/>
          <w:szCs w:val="32"/>
          <w:lang w:val="en-US" w:eastAsia="zh-CN"/>
        </w:rPr>
        <w:t>预</w:t>
      </w:r>
      <w:r>
        <w:rPr>
          <w:rFonts w:hint="default" w:ascii="Times New Roman" w:hAnsi="Times New Roman" w:eastAsia="方正仿宋_GBK" w:cs="Times New Roman"/>
          <w:sz w:val="32"/>
          <w:szCs w:val="32"/>
          <w:lang w:val="en-US" w:eastAsia="zh-CN"/>
        </w:rPr>
        <w:t>审：需携带相关材料原件和复印件一份，供学校现场</w:t>
      </w:r>
      <w:r>
        <w:rPr>
          <w:rFonts w:hint="eastAsia" w:ascii="Times New Roman" w:hAnsi="Times New Roman" w:eastAsia="方正仿宋_GBK" w:cs="Times New Roman"/>
          <w:sz w:val="32"/>
          <w:szCs w:val="32"/>
          <w:lang w:val="en-US" w:eastAsia="zh-CN"/>
        </w:rPr>
        <w:t>预</w:t>
      </w:r>
      <w:r>
        <w:rPr>
          <w:rFonts w:hint="default" w:ascii="Times New Roman" w:hAnsi="Times New Roman" w:eastAsia="方正仿宋_GBK" w:cs="Times New Roman"/>
          <w:sz w:val="32"/>
          <w:szCs w:val="32"/>
          <w:lang w:val="en-US" w:eastAsia="zh-CN"/>
        </w:rPr>
        <w:t>审，材料务必齐全。</w:t>
      </w:r>
    </w:p>
    <w:p w14:paraId="399A0C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线上报名：按要求完整上传材料电子版，若上传材料不全，直接视为不符合报名条件。</w:t>
      </w:r>
    </w:p>
    <w:p w14:paraId="52DFAE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（五）录取</w:t>
      </w:r>
      <w:r>
        <w:rPr>
          <w:rFonts w:hint="eastAsia" w:ascii="方正楷体_GBK" w:hAnsi="方正楷体_GBK" w:eastAsia="方正楷体_GBK" w:cs="方正楷体_GBK"/>
          <w:sz w:val="32"/>
          <w:szCs w:val="32"/>
          <w:lang w:eastAsia="zh-CN"/>
        </w:rPr>
        <w:t>顺序</w:t>
      </w:r>
    </w:p>
    <w:p w14:paraId="4C2BF2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华宁</w:t>
      </w: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rPr>
        <w:t>二小</w:t>
      </w:r>
      <w:r>
        <w:rPr>
          <w:rFonts w:hint="default" w:ascii="Times New Roman" w:hAnsi="Times New Roman" w:eastAsia="方正仿宋_GBK" w:cs="Times New Roman"/>
          <w:sz w:val="32"/>
          <w:szCs w:val="32"/>
          <w:lang w:eastAsia="zh-CN"/>
        </w:rPr>
        <w:t>学</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年招收新生180人。分三批次录取，第一批次录取为户籍内适龄儿童；第二批次录取为优惠优抚对象、符合条件有固定住房（购或建）的随迁子女和务工人员子女；第三</w:t>
      </w:r>
      <w:r>
        <w:rPr>
          <w:rFonts w:hint="eastAsia" w:ascii="Times New Roman" w:hAnsi="Times New Roman" w:eastAsia="方正仿宋_GBK" w:cs="Times New Roman"/>
          <w:sz w:val="32"/>
          <w:szCs w:val="32"/>
          <w:lang w:eastAsia="zh-CN"/>
        </w:rPr>
        <w:t>批</w:t>
      </w:r>
      <w:r>
        <w:rPr>
          <w:rFonts w:hint="eastAsia" w:ascii="Times New Roman" w:hAnsi="Times New Roman" w:eastAsia="方正仿宋_GBK" w:cs="Times New Roman"/>
          <w:color w:val="auto"/>
          <w:sz w:val="32"/>
          <w:szCs w:val="32"/>
          <w:lang w:eastAsia="zh-CN"/>
        </w:rPr>
        <w:t>次</w:t>
      </w:r>
      <w:r>
        <w:rPr>
          <w:rFonts w:hint="default" w:ascii="Times New Roman" w:hAnsi="Times New Roman" w:eastAsia="方正仿宋_GBK" w:cs="Times New Roman"/>
          <w:sz w:val="32"/>
          <w:szCs w:val="32"/>
        </w:rPr>
        <w:t>录取没有固定住房的随迁子女和务工人员子女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第三批次</w:t>
      </w:r>
      <w:r>
        <w:rPr>
          <w:rFonts w:hint="default" w:ascii="Times New Roman" w:hAnsi="Times New Roman" w:eastAsia="方正仿宋_GBK" w:cs="Times New Roman"/>
          <w:sz w:val="32"/>
          <w:szCs w:val="32"/>
          <w:lang w:eastAsia="zh-CN"/>
        </w:rPr>
        <w:t>报名人数小于学位空缺数时全部录取，报名人数大于学位空缺数时</w:t>
      </w:r>
      <w:r>
        <w:rPr>
          <w:rFonts w:hint="default" w:ascii="Times New Roman" w:hAnsi="Times New Roman" w:eastAsia="方正仿宋_GBK" w:cs="Times New Roman"/>
          <w:sz w:val="32"/>
          <w:szCs w:val="32"/>
        </w:rPr>
        <w:t>根据剩余的学位</w:t>
      </w:r>
      <w:r>
        <w:rPr>
          <w:rFonts w:hint="default" w:ascii="Times New Roman" w:hAnsi="Times New Roman" w:eastAsia="方正仿宋_GBK" w:cs="Times New Roman"/>
          <w:sz w:val="32"/>
          <w:szCs w:val="32"/>
          <w:lang w:eastAsia="zh-CN"/>
        </w:rPr>
        <w:t>数</w:t>
      </w:r>
      <w:r>
        <w:rPr>
          <w:rFonts w:hint="default" w:ascii="Times New Roman" w:hAnsi="Times New Roman" w:eastAsia="方正仿宋_GBK" w:cs="Times New Roman"/>
          <w:sz w:val="32"/>
          <w:szCs w:val="32"/>
        </w:rPr>
        <w:t>进行摇号</w:t>
      </w:r>
      <w:r>
        <w:rPr>
          <w:rFonts w:hint="default" w:ascii="Times New Roman" w:hAnsi="Times New Roman" w:eastAsia="方正仿宋_GBK" w:cs="Times New Roman"/>
          <w:sz w:val="32"/>
          <w:szCs w:val="32"/>
          <w:lang w:eastAsia="zh-CN"/>
        </w:rPr>
        <w:t>录取</w:t>
      </w:r>
      <w:r>
        <w:rPr>
          <w:rFonts w:hint="default" w:ascii="Times New Roman" w:hAnsi="Times New Roman" w:eastAsia="方正仿宋_GBK" w:cs="Times New Roman"/>
          <w:sz w:val="32"/>
          <w:szCs w:val="32"/>
        </w:rPr>
        <w:t>，没有摇</w:t>
      </w:r>
      <w:r>
        <w:rPr>
          <w:rFonts w:hint="default"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录取的协调周边学校统筹安排就读。</w:t>
      </w:r>
    </w:p>
    <w:p w14:paraId="673E61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摇号时间、地点</w:t>
      </w:r>
    </w:p>
    <w:p w14:paraId="20AE2A6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待定</w:t>
      </w:r>
    </w:p>
    <w:p w14:paraId="32354D4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（七）</w:t>
      </w:r>
      <w:r>
        <w:rPr>
          <w:rFonts w:hint="eastAsia" w:ascii="方正楷体_GBK" w:hAnsi="方正楷体_GBK" w:eastAsia="方正楷体_GBK" w:cs="方正楷体_GBK"/>
          <w:sz w:val="32"/>
          <w:szCs w:val="32"/>
        </w:rPr>
        <w:t>公示及通知</w:t>
      </w:r>
    </w:p>
    <w:p w14:paraId="2E6DF2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招生工作结束后进行公示，公示结束后发放入学通知书。</w:t>
      </w:r>
    </w:p>
    <w:p w14:paraId="31F63D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（八）</w:t>
      </w:r>
      <w:r>
        <w:rPr>
          <w:rFonts w:hint="eastAsia" w:ascii="方正楷体_GBK" w:hAnsi="方正楷体_GBK" w:eastAsia="方正楷体_GBK" w:cs="方正楷体_GBK"/>
          <w:sz w:val="32"/>
          <w:szCs w:val="32"/>
        </w:rPr>
        <w:t>阳光分班</w:t>
      </w:r>
    </w:p>
    <w:p w14:paraId="463A829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960" w:firstLine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8月2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日前完成阳光分班。</w:t>
      </w:r>
    </w:p>
    <w:p w14:paraId="56F9C1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三、其他说明</w:t>
      </w:r>
    </w:p>
    <w:p w14:paraId="0A14B0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若学生户口与监护人同册，仅需提供监护人户口册原件查验。</w:t>
      </w:r>
    </w:p>
    <w:p w14:paraId="74BCF4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线上报名具体操作和相关资料请关注“华宁第二小学”有关2026年招生的具体内容。</w:t>
      </w:r>
    </w:p>
    <w:p w14:paraId="3536E9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、咨询服务事宜</w:t>
      </w:r>
    </w:p>
    <w:p w14:paraId="6186A3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地点：华宁县教育体育局基础教育室，联系电话：0877-5018079；监督电话：0877-5021665。</w:t>
      </w:r>
    </w:p>
    <w:p w14:paraId="2F94A5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地点：华宁第二小学，</w:t>
      </w:r>
      <w:r>
        <w:rPr>
          <w:rFonts w:hint="default" w:ascii="Times New Roman" w:hAnsi="Times New Roman" w:eastAsia="方正仿宋_GBK" w:cs="Times New Roman"/>
          <w:sz w:val="32"/>
          <w:szCs w:val="32"/>
        </w:rPr>
        <w:t>联系电话：0877-5</w:t>
      </w:r>
      <w:r>
        <w:rPr>
          <w:rFonts w:hint="default" w:ascii="Times New Roman" w:hAnsi="Times New Roman" w:eastAsia="方正仿宋_GBK" w:cs="Times New Roman"/>
          <w:sz w:val="32"/>
          <w:szCs w:val="32"/>
          <w:lang w:val="en-US" w:eastAsia="zh-CN"/>
        </w:rPr>
        <w:t>55929</w:t>
      </w:r>
      <w:r>
        <w:rPr>
          <w:rFonts w:hint="default" w:ascii="Times New Roman" w:hAnsi="Times New Roman" w:eastAsia="方正仿宋_GBK" w:cs="Times New Roman"/>
          <w:sz w:val="32"/>
          <w:szCs w:val="32"/>
        </w:rPr>
        <w:t>9。</w:t>
      </w:r>
    </w:p>
    <w:p w14:paraId="285C6F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52F5F6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1458FE0D">
      <w:pPr>
        <w:keepNext w:val="0"/>
        <w:keepLines w:val="0"/>
        <w:pageBreakBefore w:val="0"/>
        <w:widowControl w:val="0"/>
        <w:kinsoku/>
        <w:wordWrap/>
        <w:overflowPunct/>
        <w:topLinePunct w:val="0"/>
        <w:autoSpaceDE/>
        <w:autoSpaceDN/>
        <w:bidi w:val="0"/>
        <w:adjustRightInd/>
        <w:snapToGrid/>
        <w:spacing w:line="590" w:lineRule="exact"/>
        <w:ind w:firstLine="3200" w:firstLineChars="10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华宁</w:t>
      </w: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rPr>
        <w:t>二小学</w:t>
      </w:r>
    </w:p>
    <w:p w14:paraId="5129A07B">
      <w:pPr>
        <w:keepNext w:val="0"/>
        <w:keepLines w:val="0"/>
        <w:pageBreakBefore w:val="0"/>
        <w:widowControl w:val="0"/>
        <w:kinsoku/>
        <w:wordWrap/>
        <w:overflowPunct/>
        <w:topLinePunct w:val="0"/>
        <w:autoSpaceDE/>
        <w:autoSpaceDN/>
        <w:bidi w:val="0"/>
        <w:adjustRightInd/>
        <w:snapToGrid/>
        <w:spacing w:line="590" w:lineRule="exact"/>
        <w:ind w:firstLine="2880" w:firstLineChars="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年6月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p w14:paraId="1826A65A">
      <w:pPr>
        <w:pStyle w:val="2"/>
        <w:spacing w:before="0" w:after="0" w:line="360" w:lineRule="auto"/>
        <w:ind w:firstLine="560" w:firstLineChars="200"/>
        <w:rPr>
          <w:rFonts w:hint="eastAsia" w:ascii="楷体" w:hAnsi="楷体" w:eastAsia="楷体" w:cs="楷体"/>
          <w:b w:val="0"/>
          <w:bCs w:val="0"/>
          <w:sz w:val="28"/>
          <w:szCs w:val="28"/>
          <w:highlight w:val="none"/>
          <w:lang w:eastAsia="zh-CN"/>
        </w:rPr>
      </w:pPr>
    </w:p>
    <w:p w14:paraId="0829E7A6">
      <w:pPr>
        <w:pStyle w:val="2"/>
        <w:spacing w:before="0" w:after="0" w:line="360" w:lineRule="auto"/>
        <w:ind w:firstLine="560" w:firstLineChars="200"/>
        <w:rPr>
          <w:rFonts w:hint="eastAsia" w:ascii="楷体" w:hAnsi="楷体" w:eastAsia="楷体" w:cs="楷体"/>
          <w:b w:val="0"/>
          <w:bCs w:val="0"/>
          <w:sz w:val="28"/>
          <w:szCs w:val="28"/>
          <w:highlight w:val="none"/>
          <w:lang w:eastAsia="zh-CN"/>
        </w:rPr>
      </w:pPr>
    </w:p>
    <w:p w14:paraId="45F540B1">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21A6BF27">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11C7AE66">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021BAA72">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4D484BC2">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329FFBEA">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07529DE0">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2F930F7F">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624174A5">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1D091BA0">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p>
    <w:p w14:paraId="3D27DC92">
      <w:pPr>
        <w:pStyle w:val="2"/>
        <w:spacing w:before="0" w:after="0" w:line="360" w:lineRule="auto"/>
        <w:ind w:firstLine="560" w:firstLineChars="200"/>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附：华宁二小外来务工人员居住地划片招生图示</w:t>
      </w:r>
    </w:p>
    <w:p w14:paraId="55BB1331">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楷体" w:hAnsi="楷体" w:eastAsia="楷体" w:cs="楷体"/>
          <w:sz w:val="36"/>
          <w:szCs w:val="36"/>
          <w:lang w:val="en-US" w:eastAsia="zh-CN"/>
        </w:rPr>
      </w:pPr>
      <w:r>
        <w:rPr>
          <w:rFonts w:hint="eastAsia" w:ascii="楷体" w:hAnsi="楷体" w:eastAsia="楷体" w:cs="楷体"/>
          <w:b w:val="0"/>
          <w:bCs w:val="0"/>
          <w:sz w:val="36"/>
          <w:szCs w:val="36"/>
          <w:highlight w:val="none"/>
          <w:lang w:eastAsia="zh-CN"/>
        </w:rPr>
        <w:drawing>
          <wp:anchor distT="0" distB="0" distL="114300" distR="114300" simplePos="0" relativeHeight="251659264" behindDoc="0" locked="0" layoutInCell="1" allowOverlap="1">
            <wp:simplePos x="0" y="0"/>
            <wp:positionH relativeFrom="column">
              <wp:posOffset>-148590</wp:posOffset>
            </wp:positionH>
            <wp:positionV relativeFrom="page">
              <wp:posOffset>1399540</wp:posOffset>
            </wp:positionV>
            <wp:extent cx="5817235" cy="3230245"/>
            <wp:effectExtent l="0" t="0" r="12065" b="8255"/>
            <wp:wrapTopAndBottom/>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817235" cy="3230245"/>
                    </a:xfrm>
                    <a:prstGeom prst="rect">
                      <a:avLst/>
                    </a:prstGeom>
                  </pic:spPr>
                </pic:pic>
              </a:graphicData>
            </a:graphic>
          </wp:anchor>
        </w:drawing>
      </w:r>
    </w:p>
    <w:p w14:paraId="0F2B4E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lang w:val="en-US" w:eastAsia="zh-CN"/>
        </w:rPr>
      </w:pPr>
    </w:p>
    <w:p w14:paraId="74F2D80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sz w:val="28"/>
          <w:szCs w:val="28"/>
          <w:lang w:val="en-US" w:eastAsia="zh-CN"/>
        </w:rPr>
      </w:pPr>
      <w:r>
        <w:rPr>
          <w:rFonts w:hint="eastAsia" w:ascii="楷体" w:hAnsi="楷体" w:eastAsia="楷体" w:cs="楷体"/>
          <w:b/>
          <w:bCs/>
          <w:sz w:val="32"/>
          <w:szCs w:val="32"/>
          <w:lang w:val="en-US" w:eastAsia="zh-CN"/>
        </w:rPr>
        <w:drawing>
          <wp:anchor distT="0" distB="0" distL="114300" distR="114300" simplePos="0" relativeHeight="251665408" behindDoc="1" locked="0" layoutInCell="1" allowOverlap="1">
            <wp:simplePos x="0" y="0"/>
            <wp:positionH relativeFrom="column">
              <wp:posOffset>4171315</wp:posOffset>
            </wp:positionH>
            <wp:positionV relativeFrom="paragraph">
              <wp:posOffset>1938655</wp:posOffset>
            </wp:positionV>
            <wp:extent cx="1530350" cy="1500505"/>
            <wp:effectExtent l="0" t="0" r="0" b="4445"/>
            <wp:wrapTight wrapText="bothSides">
              <wp:wrapPolygon>
                <wp:start x="0" y="0"/>
                <wp:lineTo x="0" y="21390"/>
                <wp:lineTo x="21241" y="21390"/>
                <wp:lineTo x="21241" y="0"/>
                <wp:lineTo x="0" y="0"/>
              </wp:wrapPolygon>
            </wp:wrapTight>
            <wp:docPr id="9" name="图片 9" descr="C:/Users/liji5/Desktop/附件7.华宁第二小学2026年招生入学事项材料清单docx (1).png附件7.华宁第二小学2026年招生入学事项材料清单doc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iji5/Desktop/附件7.华宁第二小学2026年招生入学事项材料清单docx (1).png附件7.华宁第二小学2026年招生入学事项材料清单docx (1)"/>
                    <pic:cNvPicPr>
                      <a:picLocks noChangeAspect="1"/>
                    </pic:cNvPicPr>
                  </pic:nvPicPr>
                  <pic:blipFill>
                    <a:blip r:embed="rId5"/>
                    <a:srcRect/>
                    <a:stretch>
                      <a:fillRect/>
                    </a:stretch>
                  </pic:blipFill>
                  <pic:spPr>
                    <a:xfrm>
                      <a:off x="0" y="0"/>
                      <a:ext cx="1530350" cy="1500505"/>
                    </a:xfrm>
                    <a:prstGeom prst="rect">
                      <a:avLst/>
                    </a:prstGeom>
                  </pic:spPr>
                </pic:pic>
              </a:graphicData>
            </a:graphic>
          </wp:anchor>
        </w:drawing>
      </w:r>
      <w:r>
        <w:rPr>
          <w:rFonts w:hint="eastAsia" w:ascii="楷体" w:hAnsi="楷体" w:eastAsia="楷体" w:cs="楷体"/>
          <w:b/>
          <w:bCs/>
          <w:sz w:val="32"/>
          <w:szCs w:val="32"/>
          <w:lang w:val="en-US" w:eastAsia="zh-CN"/>
        </w:rPr>
        <w:drawing>
          <wp:anchor distT="0" distB="0" distL="114300" distR="114300" simplePos="0" relativeHeight="251663360" behindDoc="0" locked="0" layoutInCell="1" allowOverlap="1">
            <wp:simplePos x="0" y="0"/>
            <wp:positionH relativeFrom="column">
              <wp:posOffset>-90805</wp:posOffset>
            </wp:positionH>
            <wp:positionV relativeFrom="page">
              <wp:posOffset>7348855</wp:posOffset>
            </wp:positionV>
            <wp:extent cx="1522730" cy="1494790"/>
            <wp:effectExtent l="0" t="0" r="1270" b="10160"/>
            <wp:wrapTopAndBottom/>
            <wp:docPr id="7" name="图片 7" descr="C:/Users/liji5/Desktop/附件5玉溪市2026年义务教育招生家长网络报名流程 (1).png附件5玉溪市2026年义务教育招生家长网络报名流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iji5/Desktop/附件5玉溪市2026年义务教育招生家长网络报名流程 (1).png附件5玉溪市2026年义务教育招生家长网络报名流程 (1)"/>
                    <pic:cNvPicPr>
                      <a:picLocks noChangeAspect="1"/>
                    </pic:cNvPicPr>
                  </pic:nvPicPr>
                  <pic:blipFill>
                    <a:blip r:embed="rId6"/>
                    <a:srcRect t="2092" b="2092"/>
                    <a:stretch>
                      <a:fillRect/>
                    </a:stretch>
                  </pic:blipFill>
                  <pic:spPr>
                    <a:xfrm>
                      <a:off x="0" y="0"/>
                      <a:ext cx="1522730" cy="1494790"/>
                    </a:xfrm>
                    <a:prstGeom prst="rect">
                      <a:avLst/>
                    </a:prstGeom>
                  </pic:spPr>
                </pic:pic>
              </a:graphicData>
            </a:graphic>
          </wp:anchor>
        </w:drawing>
      </w:r>
      <w:r>
        <w:rPr>
          <w:rFonts w:hint="eastAsia" w:ascii="楷体" w:hAnsi="楷体" w:eastAsia="楷体" w:cs="楷体"/>
          <w:b/>
          <w:bCs/>
          <w:sz w:val="32"/>
          <w:szCs w:val="32"/>
          <w:lang w:val="en-US" w:eastAsia="zh-CN"/>
        </w:rPr>
        <w:drawing>
          <wp:anchor distT="0" distB="0" distL="114300" distR="114300" simplePos="0" relativeHeight="251664384" behindDoc="1" locked="0" layoutInCell="1" allowOverlap="1">
            <wp:simplePos x="0" y="0"/>
            <wp:positionH relativeFrom="column">
              <wp:posOffset>1911350</wp:posOffset>
            </wp:positionH>
            <wp:positionV relativeFrom="paragraph">
              <wp:posOffset>1942465</wp:posOffset>
            </wp:positionV>
            <wp:extent cx="1664335" cy="1485265"/>
            <wp:effectExtent l="0" t="0" r="31115" b="635"/>
            <wp:wrapTight wrapText="bothSides">
              <wp:wrapPolygon>
                <wp:start x="0" y="0"/>
                <wp:lineTo x="0" y="21332"/>
                <wp:lineTo x="21262" y="21332"/>
                <wp:lineTo x="21262" y="0"/>
                <wp:lineTo x="0" y="0"/>
              </wp:wrapPolygon>
            </wp:wrapTight>
            <wp:docPr id="8" name="图片 8" descr="C:/Users/liji5/Desktop/附件6玉溪市2026年义务教育优抚对象报名流程 (1).png附件6玉溪市2026年义务教育优抚对象报名流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iji5/Desktop/附件6玉溪市2026年义务教育优抚对象报名流程 (1).png附件6玉溪市2026年义务教育优抚对象报名流程 (1)"/>
                    <pic:cNvPicPr>
                      <a:picLocks noChangeAspect="1"/>
                    </pic:cNvPicPr>
                  </pic:nvPicPr>
                  <pic:blipFill>
                    <a:blip r:embed="rId7"/>
                    <a:srcRect/>
                    <a:stretch>
                      <a:fillRect/>
                    </a:stretch>
                  </pic:blipFill>
                  <pic:spPr>
                    <a:xfrm>
                      <a:off x="0" y="0"/>
                      <a:ext cx="1664335" cy="1485265"/>
                    </a:xfrm>
                    <a:prstGeom prst="rect">
                      <a:avLst/>
                    </a:prstGeom>
                  </pic:spPr>
                </pic:pic>
              </a:graphicData>
            </a:graphic>
          </wp:anchor>
        </w:drawing>
      </w:r>
      <w:r>
        <w:rPr>
          <w:rFonts w:hint="default" w:ascii="楷体" w:hAnsi="楷体" w:eastAsia="楷体" w:cs="楷体"/>
          <w:sz w:val="32"/>
          <w:szCs w:val="32"/>
          <w:lang w:val="en-US" w:eastAsia="zh-CN"/>
        </w:rPr>
        <w:drawing>
          <wp:anchor distT="0" distB="0" distL="114300" distR="114300" simplePos="0" relativeHeight="251661312" behindDoc="0" locked="0" layoutInCell="1" allowOverlap="1">
            <wp:simplePos x="0" y="0"/>
            <wp:positionH relativeFrom="column">
              <wp:posOffset>1986280</wp:posOffset>
            </wp:positionH>
            <wp:positionV relativeFrom="page">
              <wp:posOffset>5201285</wp:posOffset>
            </wp:positionV>
            <wp:extent cx="1645285" cy="1503045"/>
            <wp:effectExtent l="0" t="0" r="12065" b="1905"/>
            <wp:wrapTopAndBottom/>
            <wp:docPr id="4" name="图片 4" descr="附件 3购房入学备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 3购房入学备案表"/>
                    <pic:cNvPicPr>
                      <a:picLocks noChangeAspect="1"/>
                    </pic:cNvPicPr>
                  </pic:nvPicPr>
                  <pic:blipFill>
                    <a:blip r:embed="rId8"/>
                    <a:stretch>
                      <a:fillRect/>
                    </a:stretch>
                  </pic:blipFill>
                  <pic:spPr>
                    <a:xfrm>
                      <a:off x="0" y="0"/>
                      <a:ext cx="1645285" cy="1503045"/>
                    </a:xfrm>
                    <a:prstGeom prst="rect">
                      <a:avLst/>
                    </a:prstGeom>
                  </pic:spPr>
                </pic:pic>
              </a:graphicData>
            </a:graphic>
          </wp:anchor>
        </w:drawing>
      </w:r>
      <w:r>
        <w:rPr>
          <w:rFonts w:hint="eastAsia" w:ascii="楷体" w:hAnsi="楷体" w:eastAsia="楷体" w:cs="楷体"/>
          <w:sz w:val="32"/>
          <w:szCs w:val="32"/>
          <w:lang w:val="en-US" w:eastAsia="zh-CN"/>
        </w:rPr>
        <w:drawing>
          <wp:anchor distT="0" distB="0" distL="114300" distR="114300" simplePos="0" relativeHeight="251662336" behindDoc="0" locked="0" layoutInCell="1" allowOverlap="1">
            <wp:simplePos x="0" y="0"/>
            <wp:positionH relativeFrom="column">
              <wp:posOffset>4257040</wp:posOffset>
            </wp:positionH>
            <wp:positionV relativeFrom="page">
              <wp:posOffset>5208905</wp:posOffset>
            </wp:positionV>
            <wp:extent cx="1489710" cy="1435735"/>
            <wp:effectExtent l="0" t="0" r="15240" b="12065"/>
            <wp:wrapTopAndBottom/>
            <wp:docPr id="6" name="图片 6" descr="C:/Users/liji5/Desktop/附件4云南省义务教育入学服务平台报名流程 (1).png附件4云南省义务教育入学服务平台报名流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iji5/Desktop/附件4云南省义务教育入学服务平台报名流程 (1).png附件4云南省义务教育入学服务平台报名流程 (1)"/>
                    <pic:cNvPicPr>
                      <a:picLocks noChangeAspect="1"/>
                    </pic:cNvPicPr>
                  </pic:nvPicPr>
                  <pic:blipFill>
                    <a:blip r:embed="rId9"/>
                    <a:srcRect l="515" r="515"/>
                    <a:stretch>
                      <a:fillRect/>
                    </a:stretch>
                  </pic:blipFill>
                  <pic:spPr>
                    <a:xfrm>
                      <a:off x="0" y="0"/>
                      <a:ext cx="1489710" cy="1435735"/>
                    </a:xfrm>
                    <a:prstGeom prst="rect">
                      <a:avLst/>
                    </a:prstGeom>
                  </pic:spPr>
                </pic:pic>
              </a:graphicData>
            </a:graphic>
          </wp:anchor>
        </w:drawing>
      </w:r>
      <w:r>
        <w:rPr>
          <w:rFonts w:hint="eastAsia" w:ascii="楷体" w:hAnsi="楷体" w:eastAsia="楷体" w:cs="楷体"/>
          <w:sz w:val="36"/>
          <w:szCs w:val="36"/>
          <w:lang w:val="en-US" w:eastAsia="zh-CN"/>
        </w:rPr>
        <w:drawing>
          <wp:anchor distT="0" distB="0" distL="114300" distR="114300" simplePos="0" relativeHeight="251660288" behindDoc="0" locked="0" layoutInCell="1" allowOverlap="1">
            <wp:simplePos x="0" y="0"/>
            <wp:positionH relativeFrom="column">
              <wp:posOffset>-149225</wp:posOffset>
            </wp:positionH>
            <wp:positionV relativeFrom="page">
              <wp:posOffset>5192395</wp:posOffset>
            </wp:positionV>
            <wp:extent cx="1637665" cy="1496060"/>
            <wp:effectExtent l="0" t="0" r="38735" b="46990"/>
            <wp:wrapTopAndBottom/>
            <wp:docPr id="2" name="图片 2" descr="附件2入学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2入学申请表"/>
                    <pic:cNvPicPr>
                      <a:picLocks noChangeAspect="1"/>
                    </pic:cNvPicPr>
                  </pic:nvPicPr>
                  <pic:blipFill>
                    <a:blip r:embed="rId10"/>
                    <a:stretch>
                      <a:fillRect/>
                    </a:stretch>
                  </pic:blipFill>
                  <pic:spPr>
                    <a:xfrm>
                      <a:off x="0" y="0"/>
                      <a:ext cx="1637665" cy="1496060"/>
                    </a:xfrm>
                    <a:prstGeom prst="rect">
                      <a:avLst/>
                    </a:prstGeom>
                  </pic:spPr>
                </pic:pic>
              </a:graphicData>
            </a:graphic>
          </wp:anchor>
        </w:drawing>
      </w:r>
    </w:p>
    <w:p w14:paraId="76E44A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lang w:val="en-US" w:eastAsia="zh-CN"/>
        </w:rPr>
      </w:pPr>
    </w:p>
    <w:p w14:paraId="74D81D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楷体" w:hAnsi="楷体" w:eastAsia="楷体" w:cs="楷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27F8"/>
    <w:rsid w:val="0749768F"/>
    <w:rsid w:val="079E4386"/>
    <w:rsid w:val="09866978"/>
    <w:rsid w:val="124E45EC"/>
    <w:rsid w:val="161271C4"/>
    <w:rsid w:val="29990169"/>
    <w:rsid w:val="39CD5D7A"/>
    <w:rsid w:val="485F6737"/>
    <w:rsid w:val="48B102D4"/>
    <w:rsid w:val="69074F10"/>
    <w:rsid w:val="6D154612"/>
    <w:rsid w:val="71A4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rFonts w:ascii="Times New Roman" w:hAnsi="Times New Roman"/>
      <w:b/>
      <w:bCs/>
      <w:sz w:val="32"/>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b6c7567-17db-441b-8093-a40a28d390c9}">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1960</Words>
  <Characters>2057</Characters>
  <Lines>0</Lines>
  <Paragraphs>0</Paragraphs>
  <TotalTime>3</TotalTime>
  <ScaleCrop>false</ScaleCrop>
  <LinksUpToDate>false</LinksUpToDate>
  <CharactersWithSpaces>2059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2024-06-26T22:26:00Z</dcterms:created>
  <dc:creator>手心微凉</dc:creator>
  <cp:lastModifiedBy>红山枫</cp:lastModifiedBy>
  <cp:lastPrinted>2025-06-24T09:30:00Z</cp:lastPrinted>
  <dcterms:modified xsi:type="dcterms:W3CDTF">2026-06-23T01:54:17Z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75B2CA9CFF4145D5B4C038B147DAB55C_13</vt:lpwstr>
  </property>
  <property fmtid="{D5CDD505-2E9C-101B-9397-08002B2CF9AE}" pid="4" name="KSOTemplateDocerSaveRecord">
    <vt:lpwstr>eyJoZGlkIjoiMWJlNDAzNDY0MGM5NDA3NTc5MDE3Y2VmNjI1ZTBkODMiLCJ1c2VySWQiOiIzODc5NzA1MDEifQ==</vt:lpwstr>
  </property>
</Properties>
</file>